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34" w:type="dxa"/>
        <w:tblInd w:w="-972" w:type="dxa"/>
        <w:tblLayout w:type="fixed"/>
        <w:tblLook w:val="04A0" w:firstRow="1" w:lastRow="0" w:firstColumn="1" w:lastColumn="0" w:noHBand="0" w:noVBand="1"/>
      </w:tblPr>
      <w:tblGrid>
        <w:gridCol w:w="2410"/>
        <w:gridCol w:w="5858"/>
        <w:gridCol w:w="1466"/>
      </w:tblGrid>
      <w:tr w:rsidR="004C57BF" w14:paraId="563DB57F" w14:textId="77777777" w:rsidTr="00EE1FFA">
        <w:trPr>
          <w:trHeight w:val="3029"/>
        </w:trPr>
        <w:tc>
          <w:tcPr>
            <w:tcW w:w="2410" w:type="dxa"/>
            <w:tcBorders>
              <w:top w:val="nil"/>
              <w:left w:val="nil"/>
              <w:bottom w:val="nil"/>
              <w:right w:val="nil"/>
            </w:tcBorders>
          </w:tcPr>
          <w:p w14:paraId="79C461DB" w14:textId="0E1220A5" w:rsidR="004C57BF" w:rsidRPr="001A7204" w:rsidRDefault="00200504" w:rsidP="00E07423">
            <w:pPr>
              <w:rPr>
                <w:b/>
                <w:bCs/>
                <w:lang w:eastAsia="zh-CN"/>
              </w:rPr>
            </w:pPr>
            <w:bookmarkStart w:id="0" w:name="_Hlk24481716"/>
            <w:r>
              <w:rPr>
                <w:b/>
                <w:bCs/>
                <w:noProof/>
                <w:lang w:bidi="ar-SA"/>
              </w:rPr>
              <w:drawing>
                <wp:inline distT="0" distB="0" distL="0" distR="0" wp14:anchorId="687B0DDD" wp14:editId="36050E50">
                  <wp:extent cx="1400175" cy="1809750"/>
                  <wp:effectExtent l="0" t="0" r="9525" b="0"/>
                  <wp:docPr id="1" name="Picture 1" descr="E:\My Data\Jurnal JWRIH IUB\Journal of WRIH 2022 1.1 and 2023 2.1\Poster JWRIH\q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y Data\Jurnal JWRIH IUB\Journal of WRIH 2022 1.1 and 2023 2.1\Poster JWRIH\qq.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860" cy="1810635"/>
                          </a:xfrm>
                          <a:prstGeom prst="rect">
                            <a:avLst/>
                          </a:prstGeom>
                          <a:noFill/>
                          <a:ln>
                            <a:noFill/>
                          </a:ln>
                        </pic:spPr>
                      </pic:pic>
                    </a:graphicData>
                  </a:graphic>
                </wp:inline>
              </w:drawing>
            </w:r>
          </w:p>
        </w:tc>
        <w:tc>
          <w:tcPr>
            <w:tcW w:w="5858" w:type="dxa"/>
            <w:tcBorders>
              <w:top w:val="nil"/>
              <w:left w:val="nil"/>
              <w:bottom w:val="nil"/>
              <w:right w:val="nil"/>
            </w:tcBorders>
          </w:tcPr>
          <w:p w14:paraId="35C154E2" w14:textId="77777777" w:rsidR="004C57BF" w:rsidRPr="00EE1FFA" w:rsidRDefault="004C57BF" w:rsidP="00E07423">
            <w:pPr>
              <w:bidi w:val="0"/>
              <w:rPr>
                <w:rFonts w:asciiTheme="majorBidi" w:hAnsiTheme="majorBidi" w:cstheme="majorBidi"/>
                <w:b/>
                <w:bCs/>
                <w:color w:val="244061" w:themeColor="accent1" w:themeShade="80"/>
                <w:sz w:val="24"/>
                <w:szCs w:val="24"/>
              </w:rPr>
            </w:pPr>
            <w:r w:rsidRPr="00EE1FFA">
              <w:rPr>
                <w:rFonts w:asciiTheme="majorBidi" w:hAnsiTheme="majorBidi" w:cstheme="majorBidi"/>
                <w:b/>
                <w:bCs/>
                <w:color w:val="244061" w:themeColor="accent1" w:themeShade="80"/>
                <w:sz w:val="28"/>
              </w:rPr>
              <w:t xml:space="preserve">Journal of World Religions and Interfaith </w:t>
            </w:r>
          </w:p>
          <w:p w14:paraId="037CD70E" w14:textId="77777777" w:rsidR="004C57BF" w:rsidRPr="00EE1FFA" w:rsidRDefault="004C57BF" w:rsidP="00E07423">
            <w:pPr>
              <w:bidi w:val="0"/>
              <w:ind w:left="-18"/>
              <w:rPr>
                <w:sz w:val="24"/>
                <w:szCs w:val="32"/>
              </w:rPr>
            </w:pPr>
            <w:r w:rsidRPr="00EE1FFA">
              <w:rPr>
                <w:sz w:val="24"/>
                <w:szCs w:val="32"/>
                <w:lang w:eastAsia="zh-CN"/>
              </w:rPr>
              <w:t xml:space="preserve">ISSN: 2958-9932 (Print), </w:t>
            </w:r>
            <w:r w:rsidRPr="00EE1FFA">
              <w:rPr>
                <w:sz w:val="24"/>
                <w:szCs w:val="32"/>
              </w:rPr>
              <w:t>2958-9940 (</w:t>
            </w:r>
            <w:r w:rsidRPr="00EE1FFA">
              <w:rPr>
                <w:sz w:val="24"/>
                <w:szCs w:val="32"/>
                <w:lang w:eastAsia="zh-CN"/>
              </w:rPr>
              <w:t>Online</w:t>
            </w:r>
            <w:r w:rsidRPr="00EE1FFA">
              <w:rPr>
                <w:sz w:val="24"/>
                <w:szCs w:val="32"/>
              </w:rPr>
              <w:t>)</w:t>
            </w:r>
          </w:p>
          <w:p w14:paraId="6752EC81" w14:textId="074E89C4" w:rsidR="004C57BF" w:rsidRPr="00EE1FFA" w:rsidRDefault="004C57BF" w:rsidP="00AF51AB">
            <w:pPr>
              <w:bidi w:val="0"/>
              <w:rPr>
                <w:sz w:val="24"/>
                <w:szCs w:val="24"/>
              </w:rPr>
            </w:pPr>
            <w:r w:rsidRPr="00EE1FFA">
              <w:rPr>
                <w:sz w:val="24"/>
                <w:szCs w:val="24"/>
              </w:rPr>
              <w:t>Vol</w:t>
            </w:r>
            <w:r w:rsidR="00E07423" w:rsidRPr="00EE1FFA">
              <w:rPr>
                <w:sz w:val="24"/>
                <w:szCs w:val="24"/>
              </w:rPr>
              <w:t>.</w:t>
            </w:r>
            <w:r w:rsidR="00570DFF" w:rsidRPr="00EE1FFA">
              <w:rPr>
                <w:sz w:val="24"/>
                <w:szCs w:val="24"/>
              </w:rPr>
              <w:t xml:space="preserve"> 3, Issue 1, Spring 2024, PP. </w:t>
            </w:r>
            <w:r w:rsidR="00AF51AB">
              <w:rPr>
                <w:sz w:val="24"/>
                <w:szCs w:val="24"/>
              </w:rPr>
              <w:t>201</w:t>
            </w:r>
            <w:r w:rsidR="00570DFF" w:rsidRPr="00EE1FFA">
              <w:rPr>
                <w:sz w:val="24"/>
                <w:szCs w:val="24"/>
              </w:rPr>
              <w:t>-</w:t>
            </w:r>
            <w:r w:rsidR="007C73B4">
              <w:rPr>
                <w:sz w:val="24"/>
                <w:szCs w:val="24"/>
              </w:rPr>
              <w:t>2</w:t>
            </w:r>
            <w:r w:rsidR="00AF51AB">
              <w:rPr>
                <w:sz w:val="24"/>
                <w:szCs w:val="24"/>
              </w:rPr>
              <w:t>22</w:t>
            </w:r>
          </w:p>
          <w:p w14:paraId="029F58E1" w14:textId="77777777" w:rsidR="001A7204" w:rsidRPr="00EE1FFA" w:rsidRDefault="001A7204" w:rsidP="001A7204">
            <w:pPr>
              <w:bidi w:val="0"/>
              <w:spacing w:line="276" w:lineRule="auto"/>
              <w:rPr>
                <w:sz w:val="20"/>
                <w:szCs w:val="24"/>
              </w:rPr>
            </w:pPr>
            <w:r w:rsidRPr="00EE1FFA">
              <w:rPr>
                <w:sz w:val="20"/>
                <w:szCs w:val="24"/>
              </w:rPr>
              <w:t>HEC:</w:t>
            </w:r>
            <w:hyperlink r:id="rId10" w:anchor="journal_result" w:history="1">
              <w:r w:rsidRPr="00EE1FFA">
                <w:rPr>
                  <w:rStyle w:val="Hyperlink"/>
                  <w:sz w:val="20"/>
                  <w:szCs w:val="24"/>
                </w:rPr>
                <w:t>https://hjrs.hec.gov.pk/index.php?r=site%2Fresult&amp;id=1089593#journal_result</w:t>
              </w:r>
            </w:hyperlink>
          </w:p>
          <w:p w14:paraId="2D78F9B9" w14:textId="77777777" w:rsidR="004C57BF" w:rsidRPr="00EE1FFA" w:rsidRDefault="004C57BF" w:rsidP="00E07423">
            <w:pPr>
              <w:bidi w:val="0"/>
              <w:rPr>
                <w:rFonts w:asciiTheme="majorBidi" w:hAnsiTheme="majorBidi" w:cstheme="majorBidi"/>
                <w:sz w:val="20"/>
                <w:szCs w:val="20"/>
              </w:rPr>
            </w:pPr>
            <w:r w:rsidRPr="00EE1FFA">
              <w:rPr>
                <w:sz w:val="20"/>
                <w:szCs w:val="20"/>
                <w:lang w:eastAsia="zh-CN"/>
              </w:rPr>
              <w:t xml:space="preserve">Journal homepage: </w:t>
            </w:r>
            <w:hyperlink r:id="rId11" w:history="1">
              <w:r w:rsidRPr="00EE1FFA">
                <w:rPr>
                  <w:rStyle w:val="Hyperlink"/>
                  <w:rFonts w:asciiTheme="majorBidi" w:hAnsiTheme="majorBidi"/>
                  <w:sz w:val="20"/>
                  <w:szCs w:val="20"/>
                </w:rPr>
                <w:t>https://journals.iub.edu.pk/index.php/jwrih</w:t>
              </w:r>
            </w:hyperlink>
          </w:p>
          <w:p w14:paraId="1510EEE0" w14:textId="23C2F08E" w:rsidR="004C57BF" w:rsidRPr="00EE1FFA" w:rsidRDefault="004C57BF" w:rsidP="001A7204">
            <w:pPr>
              <w:bidi w:val="0"/>
              <w:rPr>
                <w:rFonts w:asciiTheme="majorBidi" w:hAnsiTheme="majorBidi" w:cstheme="majorBidi"/>
                <w:sz w:val="20"/>
                <w:szCs w:val="20"/>
              </w:rPr>
            </w:pPr>
            <w:r w:rsidRPr="00EE1FFA">
              <w:rPr>
                <w:rFonts w:asciiTheme="majorBidi" w:hAnsiTheme="majorBidi" w:cstheme="majorBidi"/>
                <w:sz w:val="20"/>
                <w:szCs w:val="20"/>
              </w:rPr>
              <w:t xml:space="preserve">Issue: </w:t>
            </w:r>
            <w:hyperlink r:id="rId12" w:history="1">
              <w:r w:rsidR="001A7204" w:rsidRPr="00EE1FFA">
                <w:rPr>
                  <w:rStyle w:val="Hyperlink"/>
                  <w:rFonts w:asciiTheme="majorBidi" w:hAnsiTheme="majorBidi"/>
                  <w:sz w:val="20"/>
                  <w:szCs w:val="20"/>
                </w:rPr>
                <w:t>https://journals.iub.edu.pk/index.php/jwrih/issue/view/168</w:t>
              </w:r>
            </w:hyperlink>
            <w:r w:rsidRPr="00EE1FFA">
              <w:rPr>
                <w:rFonts w:asciiTheme="majorBidi" w:hAnsiTheme="majorBidi" w:cstheme="majorBidi"/>
                <w:sz w:val="20"/>
                <w:szCs w:val="20"/>
              </w:rPr>
              <w:t xml:space="preserve"> </w:t>
            </w:r>
          </w:p>
          <w:p w14:paraId="45A8B17C" w14:textId="5101C161" w:rsidR="004C57BF" w:rsidRPr="00EE1FFA" w:rsidRDefault="004C57BF" w:rsidP="00D71AC5">
            <w:pPr>
              <w:bidi w:val="0"/>
              <w:rPr>
                <w:rFonts w:asciiTheme="majorBidi" w:hAnsiTheme="majorBidi"/>
                <w:sz w:val="20"/>
                <w:szCs w:val="20"/>
              </w:rPr>
            </w:pPr>
            <w:r w:rsidRPr="00EE1FFA">
              <w:rPr>
                <w:rFonts w:asciiTheme="majorBidi" w:hAnsiTheme="majorBidi" w:cstheme="majorBidi"/>
                <w:sz w:val="20"/>
                <w:szCs w:val="20"/>
              </w:rPr>
              <w:t xml:space="preserve">Link: </w:t>
            </w:r>
            <w:hyperlink r:id="rId13" w:history="1">
              <w:r w:rsidR="00506B76" w:rsidRPr="000C2C8F">
                <w:rPr>
                  <w:rStyle w:val="Hyperlink"/>
                  <w:rFonts w:asciiTheme="majorBidi" w:hAnsiTheme="majorBidi"/>
                  <w:sz w:val="20"/>
                  <w:szCs w:val="20"/>
                </w:rPr>
                <w:t>https://journals.iub.edu.pk/index.php/jwrih/article/view/2768</w:t>
              </w:r>
            </w:hyperlink>
          </w:p>
          <w:p w14:paraId="73ADBF08" w14:textId="5F3B753E" w:rsidR="004C57BF" w:rsidRPr="00EE1FFA" w:rsidRDefault="004C57BF" w:rsidP="00D71AC5">
            <w:pPr>
              <w:bidi w:val="0"/>
              <w:rPr>
                <w:rFonts w:asciiTheme="majorBidi" w:hAnsiTheme="majorBidi"/>
                <w:sz w:val="20"/>
                <w:szCs w:val="20"/>
              </w:rPr>
            </w:pPr>
            <w:r w:rsidRPr="00EE1FFA">
              <w:rPr>
                <w:rFonts w:asciiTheme="majorBidi" w:hAnsiTheme="majorBidi" w:cstheme="majorBidi"/>
                <w:sz w:val="20"/>
                <w:szCs w:val="20"/>
              </w:rPr>
              <w:t xml:space="preserve">DOI: </w:t>
            </w:r>
            <w:hyperlink r:id="rId14" w:history="1">
              <w:r w:rsidR="00D71AC5" w:rsidRPr="000C2C8F">
                <w:rPr>
                  <w:rStyle w:val="Hyperlink"/>
                  <w:rFonts w:asciiTheme="majorBidi" w:hAnsiTheme="majorBidi"/>
                  <w:sz w:val="20"/>
                  <w:szCs w:val="20"/>
                </w:rPr>
                <w:t>https://doi.org/10.52461/jwrih.v3i1.2768</w:t>
              </w:r>
            </w:hyperlink>
          </w:p>
          <w:p w14:paraId="1D2EDC3D" w14:textId="6B867FB4" w:rsidR="004C57BF" w:rsidRDefault="004C57BF" w:rsidP="00E07423">
            <w:pPr>
              <w:bidi w:val="0"/>
              <w:rPr>
                <w:lang w:eastAsia="zh-CN"/>
              </w:rPr>
            </w:pPr>
            <w:r w:rsidRPr="00EE1FFA">
              <w:rPr>
                <w:lang w:eastAsia="zh-CN"/>
              </w:rPr>
              <w:t xml:space="preserve">Publisher: Department of World Religions and Interfaith Harmony, the </w:t>
            </w:r>
            <w:proofErr w:type="spellStart"/>
            <w:r w:rsidRPr="00EE1FFA">
              <w:rPr>
                <w:lang w:eastAsia="zh-CN"/>
              </w:rPr>
              <w:t>Islamia</w:t>
            </w:r>
            <w:proofErr w:type="spellEnd"/>
            <w:r w:rsidRPr="00EE1FFA">
              <w:rPr>
                <w:lang w:eastAsia="zh-CN"/>
              </w:rPr>
              <w:t xml:space="preserve"> University of Bahawalpur, Pakistan</w:t>
            </w:r>
          </w:p>
        </w:tc>
        <w:tc>
          <w:tcPr>
            <w:tcW w:w="1466" w:type="dxa"/>
            <w:tcBorders>
              <w:top w:val="nil"/>
              <w:left w:val="nil"/>
              <w:bottom w:val="nil"/>
              <w:right w:val="nil"/>
            </w:tcBorders>
          </w:tcPr>
          <w:p w14:paraId="29C3C3DD" w14:textId="5A2A8585" w:rsidR="004C57BF" w:rsidRDefault="004C57BF" w:rsidP="00E07423">
            <w:pPr>
              <w:rPr>
                <w:lang w:eastAsia="zh-CN"/>
              </w:rPr>
            </w:pPr>
            <w:r>
              <w:rPr>
                <w:noProof/>
                <w:rtl/>
                <w:lang w:bidi="ar-SA"/>
              </w:rPr>
              <w:drawing>
                <wp:inline distT="0" distB="0" distL="0" distR="0" wp14:anchorId="295E8142" wp14:editId="3BB76361">
                  <wp:extent cx="685800" cy="514350"/>
                  <wp:effectExtent l="0" t="0" r="0" b="0"/>
                  <wp:docPr id="3" name="Picture 3" descr="C:\Users\apple computer\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pple computer\Downloads\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514350"/>
                          </a:xfrm>
                          <a:prstGeom prst="rect">
                            <a:avLst/>
                          </a:prstGeom>
                          <a:noFill/>
                          <a:ln>
                            <a:noFill/>
                          </a:ln>
                        </pic:spPr>
                      </pic:pic>
                    </a:graphicData>
                  </a:graphic>
                </wp:inline>
              </w:drawing>
            </w:r>
            <w:r w:rsidR="00273207">
              <w:rPr>
                <w:rFonts w:ascii="Palatino Linotype" w:hAnsi="Palatino Linotype"/>
                <w:noProof/>
                <w:sz w:val="18"/>
                <w:szCs w:val="18"/>
                <w:lang w:bidi="ar-SA"/>
              </w:rPr>
              <w:drawing>
                <wp:inline distT="0" distB="0" distL="0" distR="0" wp14:anchorId="3D619674" wp14:editId="632BF9F5">
                  <wp:extent cx="733425" cy="723900"/>
                  <wp:effectExtent l="0" t="0" r="0" b="0"/>
                  <wp:docPr id="5" name="Picture 5" descr="E:\My Data\Journal of Quranic Studies\Logo IUB PJQS\IU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 Data\Journal of Quranic Studies\Logo IUB PJQS\IUB.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185" cy="730573"/>
                          </a:xfrm>
                          <a:prstGeom prst="rect">
                            <a:avLst/>
                          </a:prstGeom>
                          <a:noFill/>
                          <a:ln>
                            <a:noFill/>
                          </a:ln>
                        </pic:spPr>
                      </pic:pic>
                    </a:graphicData>
                  </a:graphic>
                </wp:inline>
              </w:drawing>
            </w:r>
            <w:r w:rsidR="00273207">
              <w:rPr>
                <w:noProof/>
                <w:rtl/>
                <w:lang w:bidi="ar-SA"/>
              </w:rPr>
              <w:drawing>
                <wp:inline distT="0" distB="0" distL="0" distR="0" wp14:anchorId="092D76F5" wp14:editId="352C3BE5">
                  <wp:extent cx="609600" cy="571500"/>
                  <wp:effectExtent l="0" t="0" r="0" b="0"/>
                  <wp:docPr id="13" name="Picture 13" descr="C:\Users\apple computer\Downloads\369274146_265976856205739_2235400768771731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apple computer\Downloads\369274146_265976856205739_223540076877173152_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p>
        </w:tc>
      </w:tr>
    </w:tbl>
    <w:p w14:paraId="1868BC87" w14:textId="1C5DC49C" w:rsidR="00F13AE7" w:rsidRDefault="00A67599" w:rsidP="00E07423">
      <w:pPr>
        <w:ind w:left="-1170" w:right="-1260"/>
        <w:rPr>
          <w:lang w:eastAsia="zh-CN"/>
        </w:rPr>
      </w:pPr>
      <w:r>
        <w:rPr>
          <w:lang w:eastAsia="zh-CN"/>
        </w:rPr>
        <w:pict w14:anchorId="022FAB1E">
          <v:rect id="_x0000_i1025" style="width:500.4pt;height:2.5pt" o:hrpct="967" o:hralign="center" o:hrstd="t" o:hrnoshade="t" o:hr="t" fillcolor="#243f60 [1604]" stroked="f"/>
        </w:pict>
      </w:r>
    </w:p>
    <w:p w14:paraId="05155665" w14:textId="77777777" w:rsidR="00F13AE7" w:rsidRDefault="00F13AE7" w:rsidP="00E07423">
      <w:pPr>
        <w:ind w:left="-1170" w:right="-1260"/>
        <w:rPr>
          <w:lang w:eastAsia="zh-CN"/>
        </w:rPr>
      </w:pPr>
    </w:p>
    <w:tbl>
      <w:tblPr>
        <w:tblStyle w:val="TableGrid"/>
        <w:tblW w:w="5788" w:type="pct"/>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5638"/>
        <w:gridCol w:w="2160"/>
      </w:tblGrid>
      <w:tr w:rsidR="00FD06F6" w:rsidRPr="0087577E" w14:paraId="7E0D8D8B" w14:textId="77777777" w:rsidTr="00EE1FFA">
        <w:trPr>
          <w:trHeight w:val="794"/>
        </w:trPr>
        <w:tc>
          <w:tcPr>
            <w:tcW w:w="1620" w:type="dxa"/>
          </w:tcPr>
          <w:p w14:paraId="1EA021E2" w14:textId="77777777" w:rsidR="00FD06F6" w:rsidRPr="00F86DCE" w:rsidRDefault="00FD06F6" w:rsidP="00E07423">
            <w:pPr>
              <w:pStyle w:val="Title"/>
              <w:bidi w:val="0"/>
              <w:spacing w:before="0" w:after="0"/>
              <w:jc w:val="both"/>
              <w:rPr>
                <w:i w:val="0"/>
                <w:sz w:val="24"/>
                <w:szCs w:val="36"/>
              </w:rPr>
            </w:pPr>
            <w:r w:rsidRPr="00F86DCE">
              <w:rPr>
                <w:i w:val="0"/>
                <w:sz w:val="24"/>
                <w:szCs w:val="36"/>
              </w:rPr>
              <w:t>Title</w:t>
            </w:r>
          </w:p>
        </w:tc>
        <w:tc>
          <w:tcPr>
            <w:tcW w:w="5638" w:type="dxa"/>
          </w:tcPr>
          <w:p w14:paraId="1213025F" w14:textId="77777777" w:rsidR="00BE5C4F" w:rsidRPr="00BE5C4F" w:rsidRDefault="00BE5C4F" w:rsidP="00BE5C4F">
            <w:pPr>
              <w:bidi w:val="0"/>
              <w:rPr>
                <w:rFonts w:asciiTheme="majorBidi" w:hAnsiTheme="majorBidi" w:cstheme="majorBidi"/>
                <w:sz w:val="24"/>
                <w:szCs w:val="24"/>
              </w:rPr>
            </w:pPr>
            <w:proofErr w:type="spellStart"/>
            <w:r w:rsidRPr="00BE5C4F">
              <w:rPr>
                <w:rFonts w:asciiTheme="majorBidi" w:hAnsiTheme="majorBidi" w:cstheme="majorBidi"/>
                <w:sz w:val="24"/>
                <w:szCs w:val="24"/>
              </w:rPr>
              <w:t>Shariah</w:t>
            </w:r>
            <w:proofErr w:type="spellEnd"/>
            <w:r w:rsidRPr="00BE5C4F">
              <w:rPr>
                <w:rFonts w:asciiTheme="majorBidi" w:hAnsiTheme="majorBidi" w:cstheme="majorBidi"/>
                <w:sz w:val="24"/>
                <w:szCs w:val="24"/>
              </w:rPr>
              <w:t xml:space="preserve"> order to the </w:t>
            </w:r>
            <w:proofErr w:type="spellStart"/>
            <w:r w:rsidRPr="00BE5C4F">
              <w:rPr>
                <w:rFonts w:asciiTheme="majorBidi" w:hAnsiTheme="majorBidi" w:cstheme="majorBidi"/>
                <w:sz w:val="24"/>
                <w:szCs w:val="24"/>
              </w:rPr>
              <w:t>bay’al</w:t>
            </w:r>
            <w:proofErr w:type="spellEnd"/>
            <w:r w:rsidRPr="00BE5C4F">
              <w:rPr>
                <w:rFonts w:asciiTheme="majorBidi" w:hAnsiTheme="majorBidi" w:cstheme="majorBidi"/>
                <w:sz w:val="24"/>
                <w:szCs w:val="24"/>
              </w:rPr>
              <w:t xml:space="preserve">’ </w:t>
            </w:r>
            <w:proofErr w:type="spellStart"/>
            <w:r w:rsidRPr="00BE5C4F">
              <w:rPr>
                <w:rFonts w:asciiTheme="majorBidi" w:hAnsiTheme="majorBidi" w:cstheme="majorBidi"/>
                <w:sz w:val="24"/>
                <w:szCs w:val="24"/>
              </w:rPr>
              <w:t>murabaha</w:t>
            </w:r>
            <w:proofErr w:type="spellEnd"/>
            <w:r w:rsidRPr="00BE5C4F">
              <w:rPr>
                <w:rFonts w:asciiTheme="majorBidi" w:hAnsiTheme="majorBidi" w:cstheme="majorBidi"/>
                <w:sz w:val="24"/>
                <w:szCs w:val="24"/>
              </w:rPr>
              <w:t xml:space="preserve"> </w:t>
            </w:r>
            <w:proofErr w:type="spellStart"/>
            <w:r w:rsidRPr="00BE5C4F">
              <w:rPr>
                <w:rFonts w:asciiTheme="majorBidi" w:hAnsiTheme="majorBidi" w:cstheme="majorBidi"/>
                <w:sz w:val="24"/>
                <w:szCs w:val="24"/>
              </w:rPr>
              <w:t>lil’amiri</w:t>
            </w:r>
            <w:proofErr w:type="spellEnd"/>
            <w:r w:rsidRPr="00BE5C4F">
              <w:rPr>
                <w:rFonts w:asciiTheme="majorBidi" w:hAnsiTheme="majorBidi" w:cstheme="majorBidi"/>
                <w:sz w:val="24"/>
                <w:szCs w:val="24"/>
              </w:rPr>
              <w:t xml:space="preserve"> </w:t>
            </w:r>
            <w:proofErr w:type="spellStart"/>
            <w:r w:rsidRPr="00BE5C4F">
              <w:rPr>
                <w:rFonts w:asciiTheme="majorBidi" w:hAnsiTheme="majorBidi" w:cstheme="majorBidi"/>
                <w:sz w:val="24"/>
                <w:szCs w:val="24"/>
              </w:rPr>
              <w:t>bi’shira</w:t>
            </w:r>
            <w:proofErr w:type="spellEnd"/>
            <w:r w:rsidRPr="00BE5C4F">
              <w:rPr>
                <w:rFonts w:asciiTheme="majorBidi" w:hAnsiTheme="majorBidi" w:cstheme="majorBidi"/>
                <w:sz w:val="24"/>
                <w:szCs w:val="24"/>
              </w:rPr>
              <w:t>; a review of the arguments of those who</w:t>
            </w:r>
            <w:r w:rsidRPr="00BE5C4F">
              <w:rPr>
                <w:rFonts w:asciiTheme="majorBidi" w:hAnsiTheme="majorBidi" w:cstheme="majorBidi"/>
                <w:sz w:val="24"/>
                <w:szCs w:val="24"/>
                <w:rtl/>
              </w:rPr>
              <w:t xml:space="preserve"> </w:t>
            </w:r>
            <w:r w:rsidRPr="00BE5C4F">
              <w:rPr>
                <w:rFonts w:asciiTheme="majorBidi" w:hAnsiTheme="majorBidi" w:cstheme="majorBidi"/>
                <w:sz w:val="24"/>
                <w:szCs w:val="24"/>
              </w:rPr>
              <w:t>say it is not permissible and those who say it is permissible</w:t>
            </w:r>
          </w:p>
          <w:p w14:paraId="00408FA1" w14:textId="609CEC03" w:rsidR="00380381" w:rsidRPr="00AF5EF0" w:rsidRDefault="00380381" w:rsidP="00EE1FFA">
            <w:pPr>
              <w:bidi w:val="0"/>
              <w:ind w:right="219"/>
              <w:jc w:val="left"/>
              <w:rPr>
                <w:bCs/>
              </w:rPr>
            </w:pPr>
          </w:p>
        </w:tc>
        <w:tc>
          <w:tcPr>
            <w:tcW w:w="2160" w:type="dxa"/>
            <w:vMerge w:val="restart"/>
            <w:tcBorders>
              <w:left w:val="nil"/>
            </w:tcBorders>
          </w:tcPr>
          <w:p w14:paraId="6AB4D17B" w14:textId="7A5B59EF" w:rsidR="00FD06F6" w:rsidRDefault="005432EC" w:rsidP="00E07423">
            <w:pPr>
              <w:spacing w:after="240"/>
              <w:jc w:val="center"/>
            </w:pPr>
            <w:r>
              <w:rPr>
                <w:noProof/>
                <w:lang w:bidi="ar-SA"/>
              </w:rPr>
              <w:drawing>
                <wp:inline distT="0" distB="0" distL="0" distR="0" wp14:anchorId="1D962714" wp14:editId="1E2FA3BB">
                  <wp:extent cx="1123949" cy="419100"/>
                  <wp:effectExtent l="0" t="0" r="635" b="0"/>
                  <wp:docPr id="4" name="Picture 4" descr="C:\Users\apple computer\Downloads\jpm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ple computer\Downloads\jpms-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4547" cy="423052"/>
                          </a:xfrm>
                          <a:prstGeom prst="rect">
                            <a:avLst/>
                          </a:prstGeom>
                          <a:noFill/>
                          <a:ln>
                            <a:noFill/>
                          </a:ln>
                        </pic:spPr>
                      </pic:pic>
                    </a:graphicData>
                  </a:graphic>
                </wp:inline>
              </w:drawing>
            </w:r>
          </w:p>
          <w:p w14:paraId="06A8CEC6" w14:textId="15112C7E" w:rsidR="00434174" w:rsidRPr="0087577E" w:rsidRDefault="00434174" w:rsidP="00E07423">
            <w:pPr>
              <w:spacing w:after="240"/>
              <w:jc w:val="center"/>
            </w:pPr>
            <w:r w:rsidRPr="0087577E">
              <w:rPr>
                <w:noProof/>
                <w:lang w:bidi="ar-SA"/>
              </w:rPr>
              <w:drawing>
                <wp:inline distT="0" distB="0" distL="0" distR="0" wp14:anchorId="4EE497D8" wp14:editId="32A20A8B">
                  <wp:extent cx="985520" cy="494030"/>
                  <wp:effectExtent l="0" t="0" r="5080" b="1270"/>
                  <wp:docPr id="11" name="Picture 11" descr="C:\Users\user\Desktop\Desktop  Folder\index-1.jpg"/>
                  <wp:cNvGraphicFramePr/>
                  <a:graphic xmlns:a="http://schemas.openxmlformats.org/drawingml/2006/main">
                    <a:graphicData uri="http://schemas.openxmlformats.org/drawingml/2006/picture">
                      <pic:pic xmlns:pic="http://schemas.openxmlformats.org/drawingml/2006/picture">
                        <pic:nvPicPr>
                          <pic:cNvPr id="32" name="Picture 32" descr="C:\Users\user\Desktop\Desktop  Folder\index-1.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5520" cy="494030"/>
                          </a:xfrm>
                          <a:prstGeom prst="rect">
                            <a:avLst/>
                          </a:prstGeom>
                          <a:noFill/>
                          <a:ln>
                            <a:noFill/>
                          </a:ln>
                        </pic:spPr>
                      </pic:pic>
                    </a:graphicData>
                  </a:graphic>
                </wp:inline>
              </w:drawing>
            </w:r>
          </w:p>
          <w:p w14:paraId="35D54645" w14:textId="77777777" w:rsidR="00FD06F6" w:rsidRPr="0087577E" w:rsidRDefault="00FD06F6" w:rsidP="00E07423">
            <w:pPr>
              <w:jc w:val="center"/>
            </w:pPr>
            <w:r w:rsidRPr="0087577E">
              <w:rPr>
                <w:noProof/>
                <w:lang w:bidi="ar-SA"/>
              </w:rPr>
              <w:drawing>
                <wp:inline distT="0" distB="0" distL="0" distR="0" wp14:anchorId="5891064E" wp14:editId="4EABC3CA">
                  <wp:extent cx="1205958" cy="201941"/>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26308" cy="222094"/>
                          </a:xfrm>
                          <a:prstGeom prst="rect">
                            <a:avLst/>
                          </a:prstGeom>
                          <a:noFill/>
                          <a:ln>
                            <a:noFill/>
                          </a:ln>
                        </pic:spPr>
                      </pic:pic>
                    </a:graphicData>
                  </a:graphic>
                </wp:inline>
              </w:drawing>
            </w:r>
          </w:p>
          <w:p w14:paraId="51F59A7C" w14:textId="77777777" w:rsidR="00FD06F6" w:rsidRPr="0087577E" w:rsidRDefault="00FD06F6" w:rsidP="00E07423">
            <w:pPr>
              <w:jc w:val="center"/>
            </w:pPr>
            <w:r w:rsidRPr="0087577E">
              <w:rPr>
                <w:noProof/>
                <w:lang w:bidi="ar-SA"/>
              </w:rPr>
              <w:drawing>
                <wp:inline distT="0" distB="0" distL="0" distR="0" wp14:anchorId="2E82F3FA" wp14:editId="70D67E42">
                  <wp:extent cx="979573" cy="18069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075309" cy="198358"/>
                          </a:xfrm>
                          <a:prstGeom prst="rect">
                            <a:avLst/>
                          </a:prstGeom>
                        </pic:spPr>
                      </pic:pic>
                    </a:graphicData>
                  </a:graphic>
                </wp:inline>
              </w:drawing>
            </w:r>
          </w:p>
          <w:p w14:paraId="43B71207" w14:textId="613B7121" w:rsidR="009F3C40" w:rsidRDefault="009F3C40" w:rsidP="00E07423">
            <w:pPr>
              <w:jc w:val="center"/>
            </w:pPr>
            <w:r>
              <w:rPr>
                <w:noProof/>
                <w:lang w:bidi="ar-SA"/>
              </w:rPr>
              <w:drawing>
                <wp:inline distT="0" distB="0" distL="0" distR="0" wp14:anchorId="406FEFFB" wp14:editId="75545D4D">
                  <wp:extent cx="1072002" cy="619125"/>
                  <wp:effectExtent l="0" t="0" r="0" b="0"/>
                  <wp:docPr id="7" name="Picture 7" descr="C:\Users\Khubaib\Desktop\Indexing PJQS\internetarchivelogo-201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ubaib\Desktop\Indexing PJQS\internetarchivelogo-20180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4045" cy="620305"/>
                          </a:xfrm>
                          <a:prstGeom prst="rect">
                            <a:avLst/>
                          </a:prstGeom>
                          <a:noFill/>
                          <a:ln>
                            <a:noFill/>
                          </a:ln>
                        </pic:spPr>
                      </pic:pic>
                    </a:graphicData>
                  </a:graphic>
                </wp:inline>
              </w:drawing>
            </w:r>
          </w:p>
          <w:p w14:paraId="1FE29D79" w14:textId="54B0AA09" w:rsidR="00B846F4" w:rsidRDefault="00B846F4" w:rsidP="00E07423">
            <w:pPr>
              <w:jc w:val="center"/>
            </w:pPr>
            <w:r>
              <w:rPr>
                <w:noProof/>
                <w:lang w:bidi="ar-SA"/>
              </w:rPr>
              <w:drawing>
                <wp:inline distT="0" distB="0" distL="0" distR="0" wp14:anchorId="3093F791" wp14:editId="74BFCFE3">
                  <wp:extent cx="828139" cy="37589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1867" cy="382124"/>
                          </a:xfrm>
                          <a:prstGeom prst="rect">
                            <a:avLst/>
                          </a:prstGeom>
                          <a:noFill/>
                          <a:ln>
                            <a:noFill/>
                          </a:ln>
                        </pic:spPr>
                      </pic:pic>
                    </a:graphicData>
                  </a:graphic>
                </wp:inline>
              </w:drawing>
            </w:r>
          </w:p>
          <w:p w14:paraId="20CA722E" w14:textId="77777777" w:rsidR="00FD06F6" w:rsidRDefault="00FD06F6" w:rsidP="00E07423">
            <w:pPr>
              <w:jc w:val="center"/>
            </w:pPr>
            <w:r w:rsidRPr="0087577E">
              <w:rPr>
                <w:noProof/>
                <w:lang w:bidi="ar-SA"/>
              </w:rPr>
              <w:drawing>
                <wp:inline distT="0" distB="0" distL="0" distR="0" wp14:anchorId="3F19E51C" wp14:editId="5F773657">
                  <wp:extent cx="760640" cy="742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1842" cy="753892"/>
                          </a:xfrm>
                          <a:prstGeom prst="rect">
                            <a:avLst/>
                          </a:prstGeom>
                          <a:noFill/>
                          <a:ln>
                            <a:noFill/>
                          </a:ln>
                        </pic:spPr>
                      </pic:pic>
                    </a:graphicData>
                  </a:graphic>
                </wp:inline>
              </w:drawing>
            </w:r>
          </w:p>
          <w:p w14:paraId="47D2D3A0" w14:textId="118B1EAA" w:rsidR="009F3C40" w:rsidRPr="0087577E" w:rsidRDefault="009F3C40" w:rsidP="00E07423">
            <w:pPr>
              <w:jc w:val="center"/>
            </w:pPr>
            <w:r>
              <w:rPr>
                <w:noProof/>
                <w:lang w:bidi="ar-SA"/>
              </w:rPr>
              <w:drawing>
                <wp:inline distT="0" distB="0" distL="0" distR="0" wp14:anchorId="21240BF8" wp14:editId="6E9E6AC4">
                  <wp:extent cx="933450" cy="504511"/>
                  <wp:effectExtent l="0" t="0" r="0" b="0"/>
                  <wp:docPr id="9" name="Picture 9" descr="Directory of Research Journals Index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ory of Research Journals Indexing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1595" cy="508913"/>
                          </a:xfrm>
                          <a:prstGeom prst="rect">
                            <a:avLst/>
                          </a:prstGeom>
                          <a:noFill/>
                          <a:ln>
                            <a:noFill/>
                          </a:ln>
                        </pic:spPr>
                      </pic:pic>
                    </a:graphicData>
                  </a:graphic>
                </wp:inline>
              </w:drawing>
            </w:r>
          </w:p>
        </w:tc>
      </w:tr>
      <w:tr w:rsidR="00FD06F6" w:rsidRPr="0087577E" w14:paraId="39C8B193" w14:textId="77777777" w:rsidTr="00EE1FFA">
        <w:trPr>
          <w:trHeight w:val="1457"/>
        </w:trPr>
        <w:tc>
          <w:tcPr>
            <w:tcW w:w="1620" w:type="dxa"/>
          </w:tcPr>
          <w:p w14:paraId="68FC15B7" w14:textId="77777777" w:rsidR="00FD06F6" w:rsidRPr="00F86DCE" w:rsidRDefault="00FD06F6" w:rsidP="00E07423">
            <w:pPr>
              <w:pStyle w:val="Title"/>
              <w:bidi w:val="0"/>
              <w:spacing w:before="0" w:after="0"/>
              <w:jc w:val="both"/>
              <w:rPr>
                <w:i w:val="0"/>
                <w:sz w:val="24"/>
                <w:szCs w:val="36"/>
              </w:rPr>
            </w:pPr>
            <w:r w:rsidRPr="00F86DCE">
              <w:rPr>
                <w:i w:val="0"/>
                <w:sz w:val="24"/>
                <w:szCs w:val="36"/>
              </w:rPr>
              <w:t>Author (s):</w:t>
            </w:r>
          </w:p>
        </w:tc>
        <w:tc>
          <w:tcPr>
            <w:tcW w:w="5638" w:type="dxa"/>
          </w:tcPr>
          <w:p w14:paraId="7347A2F6" w14:textId="77777777" w:rsidR="000E7CDD" w:rsidRPr="00B23483" w:rsidRDefault="000E7CDD" w:rsidP="000E7CDD">
            <w:pPr>
              <w:bidi w:val="0"/>
              <w:jc w:val="left"/>
              <w:rPr>
                <w:rFonts w:eastAsia="Calibri" w:cs="Times New Roman"/>
                <w:b/>
                <w:bCs/>
                <w:color w:val="000000"/>
                <w:kern w:val="2"/>
                <w:sz w:val="24"/>
                <w:szCs w:val="24"/>
                <w14:ligatures w14:val="standardContextual"/>
              </w:rPr>
            </w:pPr>
            <w:r w:rsidRPr="00B23483">
              <w:rPr>
                <w:rFonts w:eastAsia="Calibri" w:cs="Times New Roman"/>
                <w:b/>
                <w:bCs/>
                <w:color w:val="000000"/>
                <w:kern w:val="2"/>
                <w:sz w:val="24"/>
                <w:szCs w:val="24"/>
                <w14:ligatures w14:val="standardContextual"/>
              </w:rPr>
              <w:t xml:space="preserve">Dr. Abdul </w:t>
            </w:r>
            <w:proofErr w:type="spellStart"/>
            <w:r w:rsidRPr="00B23483">
              <w:rPr>
                <w:rFonts w:eastAsia="Calibri" w:cs="Times New Roman"/>
                <w:b/>
                <w:bCs/>
                <w:color w:val="000000"/>
                <w:kern w:val="2"/>
                <w:sz w:val="24"/>
                <w:szCs w:val="24"/>
                <w14:ligatures w14:val="standardContextual"/>
              </w:rPr>
              <w:t>Rehman</w:t>
            </w:r>
            <w:proofErr w:type="spellEnd"/>
          </w:p>
          <w:p w14:paraId="1E43A2F7" w14:textId="77777777" w:rsidR="000E7CDD" w:rsidRDefault="000E7CDD" w:rsidP="000E7CDD">
            <w:pPr>
              <w:bidi w:val="0"/>
              <w:jc w:val="left"/>
              <w:rPr>
                <w:rFonts w:cs="Times New Roman"/>
                <w:color w:val="000000"/>
                <w:sz w:val="24"/>
                <w:szCs w:val="24"/>
              </w:rPr>
            </w:pPr>
            <w:r w:rsidRPr="00B23483">
              <w:rPr>
                <w:rFonts w:cs="Times New Roman"/>
                <w:color w:val="000000"/>
                <w:sz w:val="24"/>
                <w:szCs w:val="24"/>
              </w:rPr>
              <w:t xml:space="preserve">Lecturer of </w:t>
            </w:r>
            <w:proofErr w:type="spellStart"/>
            <w:r w:rsidRPr="00B23483">
              <w:rPr>
                <w:rFonts w:cs="Times New Roman"/>
                <w:color w:val="000000"/>
                <w:sz w:val="24"/>
                <w:szCs w:val="24"/>
              </w:rPr>
              <w:t>Islamiat</w:t>
            </w:r>
            <w:proofErr w:type="spellEnd"/>
            <w:r w:rsidRPr="00B23483">
              <w:rPr>
                <w:rFonts w:cs="Times New Roman"/>
                <w:color w:val="000000"/>
                <w:sz w:val="24"/>
                <w:szCs w:val="24"/>
              </w:rPr>
              <w:t>, G.M.G. College, G.M Abad Faisalabad</w:t>
            </w:r>
            <w:r>
              <w:rPr>
                <w:rFonts w:cs="Times New Roman"/>
                <w:color w:val="000000"/>
                <w:sz w:val="24"/>
                <w:szCs w:val="24"/>
              </w:rPr>
              <w:t xml:space="preserve"> </w:t>
            </w:r>
          </w:p>
          <w:p w14:paraId="71D0B892" w14:textId="77777777" w:rsidR="000E7CDD" w:rsidRPr="00B23483" w:rsidRDefault="000E7CDD" w:rsidP="000E7CDD">
            <w:pPr>
              <w:bidi w:val="0"/>
              <w:jc w:val="left"/>
              <w:rPr>
                <w:rFonts w:eastAsia="Calibri" w:cs="Times New Roman"/>
                <w:color w:val="000000"/>
                <w:kern w:val="2"/>
                <w:sz w:val="24"/>
                <w:szCs w:val="24"/>
                <w14:ligatures w14:val="standardContextual"/>
              </w:rPr>
            </w:pPr>
          </w:p>
          <w:p w14:paraId="6F45B9B0" w14:textId="77777777" w:rsidR="000E7CDD" w:rsidRPr="00B23483" w:rsidRDefault="000E7CDD" w:rsidP="000E7CDD">
            <w:pPr>
              <w:bidi w:val="0"/>
              <w:jc w:val="left"/>
              <w:rPr>
                <w:rFonts w:eastAsia="Calibri" w:cs="Times New Roman"/>
                <w:b/>
                <w:bCs/>
                <w:color w:val="000000"/>
                <w:kern w:val="2"/>
                <w:sz w:val="24"/>
                <w:szCs w:val="24"/>
                <w14:ligatures w14:val="standardContextual"/>
              </w:rPr>
            </w:pPr>
            <w:proofErr w:type="spellStart"/>
            <w:r w:rsidRPr="00B23483">
              <w:rPr>
                <w:rFonts w:eastAsia="Calibri" w:cs="Times New Roman"/>
                <w:b/>
                <w:bCs/>
                <w:color w:val="000000"/>
                <w:kern w:val="2"/>
                <w:sz w:val="24"/>
                <w:szCs w:val="24"/>
                <w14:ligatures w14:val="standardContextual"/>
              </w:rPr>
              <w:t>Umme</w:t>
            </w:r>
            <w:proofErr w:type="spellEnd"/>
            <w:r w:rsidRPr="00B23483">
              <w:rPr>
                <w:rFonts w:eastAsia="Calibri" w:cs="Times New Roman"/>
                <w:b/>
                <w:bCs/>
                <w:color w:val="000000"/>
                <w:kern w:val="2"/>
                <w:sz w:val="24"/>
                <w:szCs w:val="24"/>
                <w14:ligatures w14:val="standardContextual"/>
              </w:rPr>
              <w:t xml:space="preserve"> </w:t>
            </w:r>
            <w:proofErr w:type="spellStart"/>
            <w:r w:rsidRPr="00B23483">
              <w:rPr>
                <w:rFonts w:eastAsia="Calibri" w:cs="Times New Roman"/>
                <w:b/>
                <w:bCs/>
                <w:color w:val="000000"/>
                <w:kern w:val="2"/>
                <w:sz w:val="24"/>
                <w:szCs w:val="24"/>
                <w14:ligatures w14:val="standardContextual"/>
              </w:rPr>
              <w:t>Aymen</w:t>
            </w:r>
            <w:proofErr w:type="spellEnd"/>
            <w:r w:rsidRPr="00B23483">
              <w:rPr>
                <w:rFonts w:eastAsia="Calibri" w:cs="Times New Roman"/>
                <w:b/>
                <w:bCs/>
                <w:color w:val="000000"/>
                <w:kern w:val="2"/>
                <w:sz w:val="24"/>
                <w:szCs w:val="24"/>
                <w14:ligatures w14:val="standardContextual"/>
              </w:rPr>
              <w:t xml:space="preserve"> Abdul </w:t>
            </w:r>
            <w:proofErr w:type="spellStart"/>
            <w:r w:rsidRPr="00B23483">
              <w:rPr>
                <w:rFonts w:eastAsia="Calibri" w:cs="Times New Roman"/>
                <w:b/>
                <w:bCs/>
                <w:color w:val="000000"/>
                <w:kern w:val="2"/>
                <w:sz w:val="24"/>
                <w:szCs w:val="24"/>
                <w14:ligatures w14:val="standardContextual"/>
              </w:rPr>
              <w:t>Razzaq</w:t>
            </w:r>
            <w:proofErr w:type="spellEnd"/>
          </w:p>
          <w:p w14:paraId="60F1907E" w14:textId="77777777" w:rsidR="000E7CDD" w:rsidRDefault="000E7CDD" w:rsidP="000E7CDD">
            <w:pPr>
              <w:bidi w:val="0"/>
              <w:jc w:val="left"/>
              <w:rPr>
                <w:rFonts w:cs="Times New Roman"/>
                <w:sz w:val="24"/>
                <w:szCs w:val="24"/>
              </w:rPr>
            </w:pPr>
            <w:r w:rsidRPr="00B23483">
              <w:rPr>
                <w:rFonts w:cs="Times New Roman"/>
                <w:sz w:val="24"/>
                <w:szCs w:val="24"/>
              </w:rPr>
              <w:t xml:space="preserve">Visiting Lecturer of </w:t>
            </w:r>
            <w:proofErr w:type="spellStart"/>
            <w:r w:rsidRPr="00B23483">
              <w:rPr>
                <w:rFonts w:cs="Times New Roman"/>
                <w:sz w:val="24"/>
                <w:szCs w:val="24"/>
              </w:rPr>
              <w:t>Islamiat</w:t>
            </w:r>
            <w:proofErr w:type="spellEnd"/>
            <w:r w:rsidRPr="00B23483">
              <w:rPr>
                <w:rFonts w:cs="Times New Roman"/>
                <w:sz w:val="24"/>
                <w:szCs w:val="24"/>
              </w:rPr>
              <w:t>, GC Women University, Faisa</w:t>
            </w:r>
            <w:r>
              <w:rPr>
                <w:rFonts w:cs="Times New Roman"/>
                <w:sz w:val="24"/>
                <w:szCs w:val="24"/>
              </w:rPr>
              <w:t>labad</w:t>
            </w:r>
          </w:p>
          <w:p w14:paraId="29D9F003" w14:textId="728751A6" w:rsidR="00380381" w:rsidRPr="0097442F" w:rsidRDefault="00380381" w:rsidP="00424C22">
            <w:pPr>
              <w:shd w:val="clear" w:color="auto" w:fill="FFFFFF"/>
              <w:bidi w:val="0"/>
              <w:jc w:val="left"/>
              <w:rPr>
                <w:rFonts w:cs="Times New Roman"/>
                <w:sz w:val="24"/>
                <w:szCs w:val="24"/>
              </w:rPr>
            </w:pPr>
          </w:p>
        </w:tc>
        <w:tc>
          <w:tcPr>
            <w:tcW w:w="2160" w:type="dxa"/>
            <w:vMerge/>
            <w:tcBorders>
              <w:left w:val="nil"/>
            </w:tcBorders>
          </w:tcPr>
          <w:p w14:paraId="28D97776" w14:textId="5F041E0E" w:rsidR="00FD06F6" w:rsidRPr="0087577E" w:rsidRDefault="00FD06F6" w:rsidP="00E07423">
            <w:pPr>
              <w:jc w:val="center"/>
            </w:pPr>
          </w:p>
        </w:tc>
      </w:tr>
      <w:tr w:rsidR="00FD06F6" w:rsidRPr="0087577E" w14:paraId="190E512C" w14:textId="77777777" w:rsidTr="00EE1FFA">
        <w:trPr>
          <w:trHeight w:val="270"/>
        </w:trPr>
        <w:tc>
          <w:tcPr>
            <w:tcW w:w="1620" w:type="dxa"/>
          </w:tcPr>
          <w:p w14:paraId="635127B9" w14:textId="77777777" w:rsidR="00FD06F6" w:rsidRPr="00F86DCE" w:rsidRDefault="00FD06F6" w:rsidP="00E07423">
            <w:pPr>
              <w:pStyle w:val="Title"/>
              <w:bidi w:val="0"/>
              <w:spacing w:before="0" w:after="0"/>
              <w:jc w:val="both"/>
              <w:rPr>
                <w:i w:val="0"/>
                <w:sz w:val="24"/>
                <w:szCs w:val="36"/>
              </w:rPr>
            </w:pPr>
            <w:r w:rsidRPr="00F86DCE">
              <w:rPr>
                <w:i w:val="0"/>
                <w:sz w:val="24"/>
                <w:szCs w:val="36"/>
              </w:rPr>
              <w:t>Received on:</w:t>
            </w:r>
          </w:p>
        </w:tc>
        <w:tc>
          <w:tcPr>
            <w:tcW w:w="5638" w:type="dxa"/>
          </w:tcPr>
          <w:p w14:paraId="3B6DBD72" w14:textId="50D23987" w:rsidR="00FD06F6" w:rsidRPr="00380381" w:rsidRDefault="00D71AC5" w:rsidP="00D71AC5">
            <w:pPr>
              <w:bidi w:val="0"/>
              <w:ind w:right="219"/>
              <w:rPr>
                <w:sz w:val="24"/>
                <w:szCs w:val="24"/>
              </w:rPr>
            </w:pPr>
            <w:r>
              <w:rPr>
                <w:sz w:val="24"/>
                <w:szCs w:val="24"/>
              </w:rPr>
              <w:t>11</w:t>
            </w:r>
            <w:r w:rsidR="00FD06F6" w:rsidRPr="00380381">
              <w:rPr>
                <w:sz w:val="24"/>
                <w:szCs w:val="24"/>
              </w:rPr>
              <w:t xml:space="preserve"> </w:t>
            </w:r>
            <w:r>
              <w:rPr>
                <w:sz w:val="24"/>
                <w:szCs w:val="24"/>
              </w:rPr>
              <w:t>May</w:t>
            </w:r>
            <w:r w:rsidR="0000318E">
              <w:rPr>
                <w:sz w:val="24"/>
                <w:szCs w:val="24"/>
              </w:rPr>
              <w:t>, 202</w:t>
            </w:r>
            <w:r w:rsidR="001A7204">
              <w:rPr>
                <w:sz w:val="24"/>
                <w:szCs w:val="24"/>
              </w:rPr>
              <w:t>4</w:t>
            </w:r>
          </w:p>
        </w:tc>
        <w:tc>
          <w:tcPr>
            <w:tcW w:w="2160" w:type="dxa"/>
            <w:vMerge/>
            <w:tcBorders>
              <w:left w:val="nil"/>
            </w:tcBorders>
          </w:tcPr>
          <w:p w14:paraId="7C09A510" w14:textId="29F4F2D5" w:rsidR="00FD06F6" w:rsidRPr="0087577E" w:rsidRDefault="00FD06F6" w:rsidP="00E07423">
            <w:pPr>
              <w:jc w:val="center"/>
            </w:pPr>
          </w:p>
        </w:tc>
      </w:tr>
      <w:tr w:rsidR="00FD06F6" w:rsidRPr="0087577E" w14:paraId="1AD6A676" w14:textId="77777777" w:rsidTr="00EE1FFA">
        <w:trPr>
          <w:trHeight w:val="153"/>
        </w:trPr>
        <w:tc>
          <w:tcPr>
            <w:tcW w:w="1620" w:type="dxa"/>
          </w:tcPr>
          <w:p w14:paraId="554CD049" w14:textId="77777777" w:rsidR="00FD06F6" w:rsidRPr="00F86DCE" w:rsidRDefault="00FD06F6" w:rsidP="00E07423">
            <w:pPr>
              <w:pStyle w:val="Title"/>
              <w:bidi w:val="0"/>
              <w:spacing w:before="0" w:after="0"/>
              <w:jc w:val="both"/>
              <w:rPr>
                <w:i w:val="0"/>
                <w:sz w:val="24"/>
                <w:szCs w:val="36"/>
              </w:rPr>
            </w:pPr>
            <w:r w:rsidRPr="00F86DCE">
              <w:rPr>
                <w:i w:val="0"/>
                <w:sz w:val="24"/>
                <w:szCs w:val="36"/>
              </w:rPr>
              <w:t>Accepted on:</w:t>
            </w:r>
          </w:p>
        </w:tc>
        <w:tc>
          <w:tcPr>
            <w:tcW w:w="5638" w:type="dxa"/>
          </w:tcPr>
          <w:p w14:paraId="7EDF6F69" w14:textId="128D6F67" w:rsidR="00FD06F6" w:rsidRPr="00380381" w:rsidRDefault="00D71AC5" w:rsidP="000F40F7">
            <w:pPr>
              <w:bidi w:val="0"/>
              <w:ind w:right="219"/>
              <w:rPr>
                <w:sz w:val="24"/>
                <w:szCs w:val="24"/>
              </w:rPr>
            </w:pPr>
            <w:r>
              <w:rPr>
                <w:sz w:val="24"/>
                <w:szCs w:val="24"/>
              </w:rPr>
              <w:t>15</w:t>
            </w:r>
            <w:r w:rsidR="00FD06F6" w:rsidRPr="00380381">
              <w:rPr>
                <w:sz w:val="24"/>
                <w:szCs w:val="24"/>
              </w:rPr>
              <w:t xml:space="preserve"> </w:t>
            </w:r>
            <w:r w:rsidR="0097442F">
              <w:rPr>
                <w:sz w:val="24"/>
                <w:szCs w:val="24"/>
              </w:rPr>
              <w:t>June</w:t>
            </w:r>
            <w:r w:rsidR="00FD06F6" w:rsidRPr="00380381">
              <w:rPr>
                <w:sz w:val="24"/>
                <w:szCs w:val="24"/>
              </w:rPr>
              <w:t>, 202</w:t>
            </w:r>
            <w:r w:rsidR="006C4D8C">
              <w:rPr>
                <w:sz w:val="24"/>
                <w:szCs w:val="24"/>
              </w:rPr>
              <w:t>4</w:t>
            </w:r>
          </w:p>
        </w:tc>
        <w:tc>
          <w:tcPr>
            <w:tcW w:w="2160" w:type="dxa"/>
            <w:vMerge/>
            <w:tcBorders>
              <w:left w:val="nil"/>
            </w:tcBorders>
          </w:tcPr>
          <w:p w14:paraId="5CC208C0" w14:textId="7D200949" w:rsidR="00FD06F6" w:rsidRPr="0087577E" w:rsidRDefault="00FD06F6" w:rsidP="00E07423">
            <w:pPr>
              <w:jc w:val="center"/>
            </w:pPr>
          </w:p>
        </w:tc>
      </w:tr>
      <w:tr w:rsidR="00FD06F6" w:rsidRPr="0087577E" w14:paraId="6B415E00" w14:textId="77777777" w:rsidTr="00EE1FFA">
        <w:trPr>
          <w:trHeight w:val="539"/>
        </w:trPr>
        <w:tc>
          <w:tcPr>
            <w:tcW w:w="1620" w:type="dxa"/>
          </w:tcPr>
          <w:p w14:paraId="37BCC83F" w14:textId="77777777" w:rsidR="00FD06F6" w:rsidRPr="00F86DCE" w:rsidRDefault="00FD06F6" w:rsidP="00E07423">
            <w:pPr>
              <w:pStyle w:val="Title"/>
              <w:bidi w:val="0"/>
              <w:spacing w:before="0" w:after="0"/>
              <w:jc w:val="both"/>
              <w:rPr>
                <w:i w:val="0"/>
                <w:sz w:val="24"/>
                <w:szCs w:val="36"/>
              </w:rPr>
            </w:pPr>
            <w:r w:rsidRPr="00F86DCE">
              <w:rPr>
                <w:i w:val="0"/>
                <w:sz w:val="24"/>
                <w:szCs w:val="36"/>
              </w:rPr>
              <w:t>Published on:</w:t>
            </w:r>
          </w:p>
        </w:tc>
        <w:tc>
          <w:tcPr>
            <w:tcW w:w="5638" w:type="dxa"/>
          </w:tcPr>
          <w:p w14:paraId="605AE862" w14:textId="6E1F479C" w:rsidR="00380381" w:rsidRPr="00380381" w:rsidRDefault="00D71AC5" w:rsidP="00EE1FFA">
            <w:pPr>
              <w:bidi w:val="0"/>
              <w:ind w:right="219"/>
              <w:rPr>
                <w:sz w:val="24"/>
                <w:szCs w:val="24"/>
              </w:rPr>
            </w:pPr>
            <w:r>
              <w:rPr>
                <w:sz w:val="24"/>
                <w:szCs w:val="24"/>
              </w:rPr>
              <w:t>30</w:t>
            </w:r>
            <w:r w:rsidR="0097442F" w:rsidRPr="00380381">
              <w:rPr>
                <w:sz w:val="24"/>
                <w:szCs w:val="24"/>
              </w:rPr>
              <w:t xml:space="preserve"> </w:t>
            </w:r>
            <w:r w:rsidR="0097442F">
              <w:rPr>
                <w:sz w:val="24"/>
                <w:szCs w:val="24"/>
              </w:rPr>
              <w:t>June</w:t>
            </w:r>
            <w:r w:rsidR="0097442F" w:rsidRPr="00380381">
              <w:rPr>
                <w:sz w:val="24"/>
                <w:szCs w:val="24"/>
              </w:rPr>
              <w:t>, 202</w:t>
            </w:r>
            <w:r w:rsidR="0097442F">
              <w:rPr>
                <w:sz w:val="24"/>
                <w:szCs w:val="24"/>
              </w:rPr>
              <w:t>4</w:t>
            </w:r>
          </w:p>
        </w:tc>
        <w:tc>
          <w:tcPr>
            <w:tcW w:w="2160" w:type="dxa"/>
            <w:vMerge/>
            <w:tcBorders>
              <w:left w:val="nil"/>
            </w:tcBorders>
          </w:tcPr>
          <w:p w14:paraId="1A91ED17" w14:textId="2D6F758A" w:rsidR="00FD06F6" w:rsidRPr="0087577E" w:rsidRDefault="00FD06F6" w:rsidP="00E07423">
            <w:pPr>
              <w:spacing w:before="240"/>
              <w:jc w:val="center"/>
            </w:pPr>
          </w:p>
        </w:tc>
      </w:tr>
      <w:tr w:rsidR="00FD06F6" w:rsidRPr="0087577E" w14:paraId="4FEB1B06" w14:textId="77777777" w:rsidTr="00EE1FFA">
        <w:trPr>
          <w:trHeight w:val="1408"/>
        </w:trPr>
        <w:tc>
          <w:tcPr>
            <w:tcW w:w="1620" w:type="dxa"/>
          </w:tcPr>
          <w:p w14:paraId="45C00D40" w14:textId="77777777" w:rsidR="00FD06F6" w:rsidRPr="00F86DCE" w:rsidRDefault="00FD06F6" w:rsidP="00E07423">
            <w:pPr>
              <w:pStyle w:val="Title"/>
              <w:bidi w:val="0"/>
              <w:spacing w:before="0" w:after="0"/>
              <w:jc w:val="both"/>
              <w:rPr>
                <w:i w:val="0"/>
                <w:sz w:val="24"/>
                <w:szCs w:val="36"/>
              </w:rPr>
            </w:pPr>
            <w:r w:rsidRPr="00F86DCE">
              <w:rPr>
                <w:i w:val="0"/>
                <w:sz w:val="24"/>
                <w:szCs w:val="36"/>
              </w:rPr>
              <w:t>Citation:</w:t>
            </w:r>
          </w:p>
        </w:tc>
        <w:tc>
          <w:tcPr>
            <w:tcW w:w="5638" w:type="dxa"/>
          </w:tcPr>
          <w:p w14:paraId="15B18A23" w14:textId="1A998BEF" w:rsidR="00D33E61" w:rsidRDefault="00D71AC5" w:rsidP="00D33E61">
            <w:pPr>
              <w:bidi w:val="0"/>
              <w:ind w:right="219"/>
              <w:rPr>
                <w:rFonts w:asciiTheme="majorBidi" w:hAnsiTheme="majorBidi" w:cstheme="majorBidi"/>
                <w:sz w:val="24"/>
                <w:szCs w:val="24"/>
                <w:shd w:val="clear" w:color="auto" w:fill="FFFFFF"/>
              </w:rPr>
            </w:pPr>
            <w:r w:rsidRPr="00D71AC5">
              <w:rPr>
                <w:rFonts w:asciiTheme="majorBidi" w:hAnsiTheme="majorBidi" w:cstheme="majorBidi"/>
                <w:sz w:val="24"/>
                <w:szCs w:val="24"/>
                <w:shd w:val="clear" w:color="auto" w:fill="FFFFFF"/>
              </w:rPr>
              <w:t xml:space="preserve">Dr. Abdul </w:t>
            </w:r>
            <w:proofErr w:type="spellStart"/>
            <w:proofErr w:type="gramStart"/>
            <w:r w:rsidRPr="00D71AC5">
              <w:rPr>
                <w:rFonts w:asciiTheme="majorBidi" w:hAnsiTheme="majorBidi" w:cstheme="majorBidi"/>
                <w:sz w:val="24"/>
                <w:szCs w:val="24"/>
                <w:shd w:val="clear" w:color="auto" w:fill="FFFFFF"/>
              </w:rPr>
              <w:t>Rehman</w:t>
            </w:r>
            <w:proofErr w:type="spellEnd"/>
            <w:r w:rsidRPr="00D71AC5">
              <w:rPr>
                <w:rFonts w:asciiTheme="majorBidi" w:hAnsiTheme="majorBidi" w:cstheme="majorBidi"/>
                <w:sz w:val="24"/>
                <w:szCs w:val="24"/>
                <w:shd w:val="clear" w:color="auto" w:fill="FFFFFF"/>
              </w:rPr>
              <w:t>,</w:t>
            </w:r>
            <w:proofErr w:type="gramEnd"/>
            <w:r w:rsidRPr="00D71AC5">
              <w:rPr>
                <w:rFonts w:asciiTheme="majorBidi" w:hAnsiTheme="majorBidi" w:cstheme="majorBidi"/>
                <w:sz w:val="24"/>
                <w:szCs w:val="24"/>
                <w:shd w:val="clear" w:color="auto" w:fill="FFFFFF"/>
              </w:rPr>
              <w:t xml:space="preserve"> and </w:t>
            </w:r>
            <w:proofErr w:type="spellStart"/>
            <w:r w:rsidRPr="00D71AC5">
              <w:rPr>
                <w:rFonts w:asciiTheme="majorBidi" w:hAnsiTheme="majorBidi" w:cstheme="majorBidi"/>
                <w:sz w:val="24"/>
                <w:szCs w:val="24"/>
                <w:shd w:val="clear" w:color="auto" w:fill="FFFFFF"/>
              </w:rPr>
              <w:t>Umme</w:t>
            </w:r>
            <w:proofErr w:type="spellEnd"/>
            <w:r w:rsidRPr="00D71AC5">
              <w:rPr>
                <w:rFonts w:asciiTheme="majorBidi" w:hAnsiTheme="majorBidi" w:cstheme="majorBidi"/>
                <w:sz w:val="24"/>
                <w:szCs w:val="24"/>
                <w:shd w:val="clear" w:color="auto" w:fill="FFFFFF"/>
              </w:rPr>
              <w:t xml:space="preserve"> </w:t>
            </w:r>
            <w:proofErr w:type="spellStart"/>
            <w:r w:rsidRPr="00D71AC5">
              <w:rPr>
                <w:rFonts w:asciiTheme="majorBidi" w:hAnsiTheme="majorBidi" w:cstheme="majorBidi"/>
                <w:sz w:val="24"/>
                <w:szCs w:val="24"/>
                <w:shd w:val="clear" w:color="auto" w:fill="FFFFFF"/>
              </w:rPr>
              <w:t>Aymen</w:t>
            </w:r>
            <w:proofErr w:type="spellEnd"/>
            <w:r w:rsidRPr="00D71AC5">
              <w:rPr>
                <w:rFonts w:asciiTheme="majorBidi" w:hAnsiTheme="majorBidi" w:cstheme="majorBidi"/>
                <w:sz w:val="24"/>
                <w:szCs w:val="24"/>
                <w:shd w:val="clear" w:color="auto" w:fill="FFFFFF"/>
              </w:rPr>
              <w:t xml:space="preserve"> Abdul </w:t>
            </w:r>
            <w:proofErr w:type="spellStart"/>
            <w:r w:rsidRPr="00D71AC5">
              <w:rPr>
                <w:rFonts w:asciiTheme="majorBidi" w:hAnsiTheme="majorBidi" w:cstheme="majorBidi"/>
                <w:sz w:val="24"/>
                <w:szCs w:val="24"/>
                <w:shd w:val="clear" w:color="auto" w:fill="FFFFFF"/>
              </w:rPr>
              <w:t>Razzaq</w:t>
            </w:r>
            <w:proofErr w:type="spellEnd"/>
            <w:r w:rsidRPr="00D71AC5">
              <w:rPr>
                <w:rFonts w:asciiTheme="majorBidi" w:hAnsiTheme="majorBidi" w:cstheme="majorBidi"/>
                <w:sz w:val="24"/>
                <w:szCs w:val="24"/>
                <w:shd w:val="clear" w:color="auto" w:fill="FFFFFF"/>
              </w:rPr>
              <w:t>. 2024. “</w:t>
            </w:r>
            <w:proofErr w:type="spellStart"/>
            <w:r w:rsidRPr="00D71AC5">
              <w:rPr>
                <w:rFonts w:asciiTheme="majorBidi" w:hAnsiTheme="majorBidi" w:cstheme="majorBidi"/>
                <w:sz w:val="24"/>
                <w:szCs w:val="24"/>
                <w:shd w:val="clear" w:color="auto" w:fill="FFFFFF"/>
              </w:rPr>
              <w:t>Shariah</w:t>
            </w:r>
            <w:proofErr w:type="spellEnd"/>
            <w:r w:rsidRPr="00D71AC5">
              <w:rPr>
                <w:rFonts w:asciiTheme="majorBidi" w:hAnsiTheme="majorBidi" w:cstheme="majorBidi"/>
                <w:sz w:val="24"/>
                <w:szCs w:val="24"/>
                <w:shd w:val="clear" w:color="auto" w:fill="FFFFFF"/>
              </w:rPr>
              <w:t xml:space="preserve"> Order to the </w:t>
            </w:r>
            <w:proofErr w:type="spellStart"/>
            <w:r w:rsidRPr="00D71AC5">
              <w:rPr>
                <w:rFonts w:asciiTheme="majorBidi" w:hAnsiTheme="majorBidi" w:cstheme="majorBidi"/>
                <w:sz w:val="24"/>
                <w:szCs w:val="24"/>
                <w:shd w:val="clear" w:color="auto" w:fill="FFFFFF"/>
              </w:rPr>
              <w:t>bay’al</w:t>
            </w:r>
            <w:proofErr w:type="spellEnd"/>
            <w:r w:rsidRPr="00D71AC5">
              <w:rPr>
                <w:rFonts w:asciiTheme="majorBidi" w:hAnsiTheme="majorBidi" w:cstheme="majorBidi"/>
                <w:sz w:val="24"/>
                <w:szCs w:val="24"/>
                <w:shd w:val="clear" w:color="auto" w:fill="FFFFFF"/>
              </w:rPr>
              <w:t xml:space="preserve">’ </w:t>
            </w:r>
            <w:proofErr w:type="spellStart"/>
            <w:r w:rsidRPr="00D71AC5">
              <w:rPr>
                <w:rFonts w:asciiTheme="majorBidi" w:hAnsiTheme="majorBidi" w:cstheme="majorBidi"/>
                <w:sz w:val="24"/>
                <w:szCs w:val="24"/>
                <w:shd w:val="clear" w:color="auto" w:fill="FFFFFF"/>
              </w:rPr>
              <w:t>Murabaha</w:t>
            </w:r>
            <w:proofErr w:type="spellEnd"/>
            <w:r w:rsidRPr="00D71AC5">
              <w:rPr>
                <w:rFonts w:asciiTheme="majorBidi" w:hAnsiTheme="majorBidi" w:cstheme="majorBidi"/>
                <w:sz w:val="24"/>
                <w:szCs w:val="24"/>
                <w:shd w:val="clear" w:color="auto" w:fill="FFFFFF"/>
              </w:rPr>
              <w:t xml:space="preserve"> </w:t>
            </w:r>
            <w:proofErr w:type="spellStart"/>
            <w:r w:rsidRPr="00D71AC5">
              <w:rPr>
                <w:rFonts w:asciiTheme="majorBidi" w:hAnsiTheme="majorBidi" w:cstheme="majorBidi"/>
                <w:sz w:val="24"/>
                <w:szCs w:val="24"/>
                <w:shd w:val="clear" w:color="auto" w:fill="FFFFFF"/>
              </w:rPr>
              <w:t>lil’amiri</w:t>
            </w:r>
            <w:proofErr w:type="spellEnd"/>
            <w:r w:rsidRPr="00D71AC5">
              <w:rPr>
                <w:rFonts w:asciiTheme="majorBidi" w:hAnsiTheme="majorBidi" w:cstheme="majorBidi"/>
                <w:sz w:val="24"/>
                <w:szCs w:val="24"/>
                <w:shd w:val="clear" w:color="auto" w:fill="FFFFFF"/>
              </w:rPr>
              <w:t xml:space="preserve"> </w:t>
            </w:r>
            <w:proofErr w:type="spellStart"/>
            <w:r w:rsidRPr="00D71AC5">
              <w:rPr>
                <w:rFonts w:asciiTheme="majorBidi" w:hAnsiTheme="majorBidi" w:cstheme="majorBidi"/>
                <w:sz w:val="24"/>
                <w:szCs w:val="24"/>
                <w:shd w:val="clear" w:color="auto" w:fill="FFFFFF"/>
              </w:rPr>
              <w:t>bi’shira</w:t>
            </w:r>
            <w:proofErr w:type="spellEnd"/>
            <w:r w:rsidRPr="00D71AC5">
              <w:rPr>
                <w:rFonts w:asciiTheme="majorBidi" w:hAnsiTheme="majorBidi" w:cstheme="majorBidi"/>
                <w:sz w:val="24"/>
                <w:szCs w:val="24"/>
                <w:shd w:val="clear" w:color="auto" w:fill="FFFFFF"/>
              </w:rPr>
              <w:t>; A Review of the Arguments of Those Who Say It Is Not Permissible and Those Who Say It Is Permissible”. </w:t>
            </w:r>
            <w:r w:rsidRPr="00D71AC5">
              <w:rPr>
                <w:rFonts w:asciiTheme="majorBidi" w:hAnsiTheme="majorBidi" w:cstheme="majorBidi"/>
                <w:i/>
                <w:iCs/>
                <w:sz w:val="24"/>
                <w:szCs w:val="24"/>
                <w:shd w:val="clear" w:color="auto" w:fill="FFFFFF"/>
              </w:rPr>
              <w:t>Journal of World Religions and Interfaith Harmony</w:t>
            </w:r>
            <w:r w:rsidRPr="00D71AC5">
              <w:rPr>
                <w:rFonts w:asciiTheme="majorBidi" w:hAnsiTheme="majorBidi" w:cstheme="majorBidi"/>
                <w:sz w:val="24"/>
                <w:szCs w:val="24"/>
                <w:shd w:val="clear" w:color="auto" w:fill="FFFFFF"/>
              </w:rPr>
              <w:t xml:space="preserve"> 3 (1):201-22. </w:t>
            </w:r>
            <w:hyperlink r:id="rId26" w:history="1">
              <w:r w:rsidRPr="000C2C8F">
                <w:rPr>
                  <w:rStyle w:val="Hyperlink"/>
                  <w:rFonts w:asciiTheme="majorBidi" w:hAnsiTheme="majorBidi" w:cstheme="majorBidi"/>
                  <w:sz w:val="24"/>
                  <w:szCs w:val="24"/>
                  <w:shd w:val="clear" w:color="auto" w:fill="FFFFFF"/>
                </w:rPr>
                <w:t>https://doi.org/10.52461/jwrih.v3i1.2768</w:t>
              </w:r>
            </w:hyperlink>
            <w:r w:rsidRPr="00D71AC5">
              <w:rPr>
                <w:rFonts w:asciiTheme="majorBidi" w:hAnsiTheme="majorBidi" w:cstheme="majorBidi"/>
                <w:sz w:val="24"/>
                <w:szCs w:val="24"/>
                <w:shd w:val="clear" w:color="auto" w:fill="FFFFFF"/>
              </w:rPr>
              <w:t>.</w:t>
            </w:r>
          </w:p>
          <w:p w14:paraId="73C935C6" w14:textId="7970694F" w:rsidR="00D71AC5" w:rsidRPr="00D71AC5" w:rsidRDefault="00D71AC5" w:rsidP="00D71AC5">
            <w:pPr>
              <w:bidi w:val="0"/>
              <w:ind w:right="219"/>
              <w:rPr>
                <w:rFonts w:asciiTheme="majorBidi" w:hAnsiTheme="majorBidi" w:cstheme="majorBidi"/>
                <w:sz w:val="24"/>
                <w:szCs w:val="24"/>
              </w:rPr>
            </w:pPr>
          </w:p>
        </w:tc>
        <w:tc>
          <w:tcPr>
            <w:tcW w:w="2160" w:type="dxa"/>
            <w:vMerge/>
            <w:tcBorders>
              <w:left w:val="nil"/>
            </w:tcBorders>
          </w:tcPr>
          <w:p w14:paraId="0920F1DB" w14:textId="3D1707DB" w:rsidR="00FD06F6" w:rsidRPr="0087577E" w:rsidRDefault="00FD06F6" w:rsidP="00E07423">
            <w:pPr>
              <w:jc w:val="center"/>
            </w:pPr>
          </w:p>
        </w:tc>
      </w:tr>
      <w:tr w:rsidR="00FD06F6" w:rsidRPr="0087577E" w14:paraId="2C849B54" w14:textId="77777777" w:rsidTr="00EE1FFA">
        <w:trPr>
          <w:trHeight w:val="884"/>
        </w:trPr>
        <w:tc>
          <w:tcPr>
            <w:tcW w:w="1620" w:type="dxa"/>
          </w:tcPr>
          <w:p w14:paraId="0978A56D" w14:textId="77777777" w:rsidR="00FD06F6" w:rsidRPr="00F86DCE" w:rsidRDefault="00FD06F6" w:rsidP="00E07423">
            <w:pPr>
              <w:pStyle w:val="Title"/>
              <w:bidi w:val="0"/>
              <w:spacing w:before="0" w:after="0"/>
              <w:jc w:val="both"/>
              <w:rPr>
                <w:i w:val="0"/>
                <w:sz w:val="24"/>
                <w:szCs w:val="36"/>
              </w:rPr>
            </w:pPr>
            <w:r w:rsidRPr="00F86DCE">
              <w:rPr>
                <w:i w:val="0"/>
                <w:sz w:val="24"/>
                <w:szCs w:val="36"/>
              </w:rPr>
              <w:t>Publisher:</w:t>
            </w:r>
          </w:p>
        </w:tc>
        <w:tc>
          <w:tcPr>
            <w:tcW w:w="5638" w:type="dxa"/>
          </w:tcPr>
          <w:p w14:paraId="746EFDD1" w14:textId="1CD5C54A" w:rsidR="00FD06F6" w:rsidRPr="00EA0E77" w:rsidRDefault="00FD06F6" w:rsidP="00EE1FFA">
            <w:pPr>
              <w:bidi w:val="0"/>
              <w:ind w:right="219"/>
              <w:rPr>
                <w:sz w:val="24"/>
                <w:szCs w:val="24"/>
              </w:rPr>
            </w:pPr>
            <w:r w:rsidRPr="00EA0E77">
              <w:rPr>
                <w:sz w:val="24"/>
                <w:szCs w:val="24"/>
              </w:rPr>
              <w:t xml:space="preserve">The </w:t>
            </w:r>
            <w:proofErr w:type="spellStart"/>
            <w:r w:rsidRPr="00EA0E77">
              <w:rPr>
                <w:sz w:val="24"/>
                <w:szCs w:val="24"/>
              </w:rPr>
              <w:t>Islamia</w:t>
            </w:r>
            <w:proofErr w:type="spellEnd"/>
            <w:r w:rsidRPr="00EA0E77">
              <w:rPr>
                <w:sz w:val="24"/>
                <w:szCs w:val="24"/>
              </w:rPr>
              <w:t xml:space="preserve"> University of Bahawalpur</w:t>
            </w:r>
            <w:r>
              <w:rPr>
                <w:sz w:val="24"/>
                <w:szCs w:val="24"/>
              </w:rPr>
              <w:t>, Pakistan</w:t>
            </w:r>
          </w:p>
        </w:tc>
        <w:tc>
          <w:tcPr>
            <w:tcW w:w="2160" w:type="dxa"/>
            <w:vMerge/>
            <w:tcBorders>
              <w:left w:val="nil"/>
            </w:tcBorders>
          </w:tcPr>
          <w:p w14:paraId="610C361B" w14:textId="77777777" w:rsidR="00FD06F6" w:rsidRPr="0087577E" w:rsidRDefault="00FD06F6" w:rsidP="00E07423">
            <w:pPr>
              <w:rPr>
                <w:color w:val="4F81BD" w:themeColor="accent1"/>
              </w:rPr>
            </w:pPr>
          </w:p>
        </w:tc>
      </w:tr>
    </w:tbl>
    <w:p w14:paraId="525B4D24" w14:textId="77777777" w:rsidR="00FD06F6" w:rsidRPr="002D43CE" w:rsidRDefault="00FD06F6" w:rsidP="00E07423">
      <w:pPr>
        <w:bidi w:val="0"/>
      </w:pPr>
      <w:r w:rsidRPr="000555FC">
        <w:rPr>
          <w:rFonts w:ascii="Segoe UI" w:hAnsi="Segoe UI" w:cs="Segoe UI"/>
          <w:noProof/>
          <w:color w:val="006798"/>
          <w:sz w:val="18"/>
          <w:szCs w:val="18"/>
          <w:shd w:val="clear" w:color="auto" w:fill="DDDDDD"/>
          <w:lang w:bidi="ar-SA"/>
        </w:rPr>
        <w:drawing>
          <wp:inline distT="0" distB="0" distL="0" distR="0" wp14:anchorId="2C3670E7" wp14:editId="3F962B34">
            <wp:extent cx="839470" cy="299085"/>
            <wp:effectExtent l="0" t="0" r="0" b="5715"/>
            <wp:docPr id="8" name="Picture 8" descr="Creative Commons Licens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9470" cy="299085"/>
                    </a:xfrm>
                    <a:prstGeom prst="rect">
                      <a:avLst/>
                    </a:prstGeom>
                    <a:noFill/>
                    <a:ln>
                      <a:noFill/>
                    </a:ln>
                  </pic:spPr>
                </pic:pic>
              </a:graphicData>
            </a:graphic>
          </wp:inline>
        </w:drawing>
      </w:r>
    </w:p>
    <w:p w14:paraId="49904989" w14:textId="150DF634" w:rsidR="00FD06F6" w:rsidRPr="00D30B0F" w:rsidRDefault="00FD06F6" w:rsidP="00E07423">
      <w:pPr>
        <w:pStyle w:val="Footer"/>
        <w:bidi w:val="0"/>
        <w:rPr>
          <w:sz w:val="40"/>
          <w:szCs w:val="48"/>
          <w:lang w:eastAsia="zh-CN"/>
        </w:rPr>
        <w:sectPr w:rsidR="00FD06F6" w:rsidRPr="00D30B0F" w:rsidSect="004D1E00">
          <w:headerReference w:type="even" r:id="rId29"/>
          <w:headerReference w:type="default" r:id="rId30"/>
          <w:footerReference w:type="even" r:id="rId31"/>
          <w:footerReference w:type="default" r:id="rId32"/>
          <w:headerReference w:type="first" r:id="rId33"/>
          <w:pgSz w:w="10800" w:h="13680" w:code="7"/>
          <w:pgMar w:top="270" w:right="1440" w:bottom="630" w:left="1440" w:header="360" w:footer="225" w:gutter="0"/>
          <w:pgNumType w:start="29"/>
          <w:cols w:space="720"/>
          <w:titlePg/>
          <w:bidi/>
          <w:rtlGutter/>
          <w:docGrid w:linePitch="360"/>
        </w:sectPr>
      </w:pPr>
      <w:r w:rsidRPr="000555FC">
        <w:rPr>
          <w:rFonts w:ascii="Segoe UI" w:hAnsi="Segoe UI" w:cs="Segoe UI"/>
          <w:sz w:val="18"/>
          <w:szCs w:val="18"/>
        </w:rPr>
        <w:t>Journal of World Religions and Interfaith Harmony</w:t>
      </w:r>
      <w:r>
        <w:rPr>
          <w:rFonts w:ascii="Segoe UI" w:hAnsi="Segoe UI" w:cs="Segoe UI"/>
          <w:sz w:val="18"/>
          <w:szCs w:val="18"/>
        </w:rPr>
        <w:t xml:space="preserve"> </w:t>
      </w:r>
      <w:r w:rsidRPr="000555FC">
        <w:rPr>
          <w:rFonts w:ascii="Segoe UI" w:hAnsi="Segoe UI" w:cs="Segoe UI"/>
          <w:sz w:val="18"/>
          <w:szCs w:val="18"/>
        </w:rPr>
        <w:t xml:space="preserve">by the </w:t>
      </w:r>
      <w:r w:rsidRPr="000555FC">
        <w:rPr>
          <w:rFonts w:ascii="Segoe UI" w:hAnsi="Segoe UI" w:cs="Segoe UI"/>
          <w:color w:val="4F81BD" w:themeColor="accent1"/>
          <w:sz w:val="18"/>
          <w:szCs w:val="18"/>
          <w:u w:val="single"/>
        </w:rPr>
        <w:t>Department of World Religions and Interfaith Harmony</w:t>
      </w:r>
      <w:r w:rsidRPr="000555FC">
        <w:rPr>
          <w:rFonts w:ascii="Segoe UI" w:hAnsi="Segoe UI" w:cs="Segoe UI"/>
          <w:sz w:val="18"/>
          <w:szCs w:val="18"/>
        </w:rPr>
        <w:t xml:space="preserve"> is licensed under a </w:t>
      </w:r>
      <w:r w:rsidRPr="00461AC2">
        <w:rPr>
          <w:rFonts w:ascii="Segoe UI" w:hAnsi="Segoe UI" w:cs="Segoe UI"/>
          <w:color w:val="0070C0"/>
          <w:sz w:val="18"/>
          <w:szCs w:val="18"/>
          <w:u w:val="single"/>
        </w:rPr>
        <w:t>Creative Commons Attribution 4.0 International License</w:t>
      </w:r>
      <w:r w:rsidRPr="000555FC">
        <w:rPr>
          <w:rFonts w:ascii="Segoe UI" w:hAnsi="Segoe UI" w:cs="Segoe UI"/>
          <w:sz w:val="18"/>
          <w:szCs w:val="18"/>
        </w:rPr>
        <w:t>.</w:t>
      </w:r>
    </w:p>
    <w:bookmarkEnd w:id="0"/>
    <w:p w14:paraId="56C08F0C" w14:textId="77777777" w:rsidR="00B23483" w:rsidRPr="00B23483" w:rsidRDefault="00B23483" w:rsidP="00B23483">
      <w:pPr>
        <w:spacing w:after="240"/>
        <w:jc w:val="center"/>
        <w:rPr>
          <w:rFonts w:ascii="Jameel Noori Nastaleeq" w:hAnsi="Jameel Noori Nastaleeq"/>
          <w:b/>
          <w:bCs/>
          <w:sz w:val="32"/>
          <w:szCs w:val="32"/>
          <w:rtl/>
        </w:rPr>
      </w:pPr>
      <w:r w:rsidRPr="00B23483">
        <w:rPr>
          <w:rFonts w:ascii="Jameel Noori Nastaleeq" w:hAnsi="Jameel Noori Nastaleeq" w:hint="cs"/>
          <w:b/>
          <w:bCs/>
          <w:sz w:val="32"/>
          <w:szCs w:val="32"/>
          <w:rtl/>
        </w:rPr>
        <w:lastRenderedPageBreak/>
        <w:t>بیع المرابحہ للآمر بالشراء کا شرعی حکم ؛ قائلین و مانعین کی ادلہ کا جائزہ</w:t>
      </w:r>
    </w:p>
    <w:p w14:paraId="264157BF" w14:textId="74A334DB" w:rsidR="00B23483" w:rsidRPr="00B23483" w:rsidRDefault="00B23483" w:rsidP="00B23483">
      <w:pPr>
        <w:bidi w:val="0"/>
        <w:spacing w:after="240"/>
        <w:jc w:val="center"/>
        <w:rPr>
          <w:rFonts w:asciiTheme="majorBidi" w:hAnsiTheme="majorBidi" w:cstheme="majorBidi"/>
          <w:b/>
          <w:bCs/>
          <w:sz w:val="28"/>
        </w:rPr>
      </w:pPr>
      <w:proofErr w:type="spellStart"/>
      <w:r w:rsidRPr="00B23483">
        <w:rPr>
          <w:rFonts w:asciiTheme="majorBidi" w:hAnsiTheme="majorBidi" w:cstheme="majorBidi"/>
          <w:b/>
          <w:bCs/>
          <w:sz w:val="28"/>
        </w:rPr>
        <w:t>Shariah</w:t>
      </w:r>
      <w:proofErr w:type="spellEnd"/>
      <w:r w:rsidRPr="00B23483">
        <w:rPr>
          <w:rFonts w:asciiTheme="majorBidi" w:hAnsiTheme="majorBidi" w:cstheme="majorBidi"/>
          <w:b/>
          <w:bCs/>
          <w:sz w:val="28"/>
        </w:rPr>
        <w:t xml:space="preserve"> order to the </w:t>
      </w:r>
      <w:proofErr w:type="spellStart"/>
      <w:r w:rsidRPr="00B23483">
        <w:rPr>
          <w:rFonts w:asciiTheme="majorBidi" w:hAnsiTheme="majorBidi" w:cstheme="majorBidi"/>
          <w:b/>
          <w:bCs/>
          <w:sz w:val="28"/>
        </w:rPr>
        <w:t>bay’al</w:t>
      </w:r>
      <w:proofErr w:type="spellEnd"/>
      <w:r w:rsidRPr="00B23483">
        <w:rPr>
          <w:rFonts w:asciiTheme="majorBidi" w:hAnsiTheme="majorBidi" w:cstheme="majorBidi"/>
          <w:b/>
          <w:bCs/>
          <w:sz w:val="28"/>
        </w:rPr>
        <w:t xml:space="preserve">’ </w:t>
      </w:r>
      <w:proofErr w:type="spellStart"/>
      <w:r w:rsidRPr="00B23483">
        <w:rPr>
          <w:rFonts w:asciiTheme="majorBidi" w:hAnsiTheme="majorBidi" w:cstheme="majorBidi"/>
          <w:b/>
          <w:bCs/>
          <w:sz w:val="28"/>
        </w:rPr>
        <w:t>murabaha</w:t>
      </w:r>
      <w:proofErr w:type="spellEnd"/>
      <w:r w:rsidRPr="00B23483">
        <w:rPr>
          <w:rFonts w:asciiTheme="majorBidi" w:hAnsiTheme="majorBidi" w:cstheme="majorBidi"/>
          <w:b/>
          <w:bCs/>
          <w:sz w:val="28"/>
        </w:rPr>
        <w:t xml:space="preserve"> </w:t>
      </w:r>
      <w:proofErr w:type="spellStart"/>
      <w:r w:rsidRPr="00B23483">
        <w:rPr>
          <w:rFonts w:asciiTheme="majorBidi" w:hAnsiTheme="majorBidi" w:cstheme="majorBidi"/>
          <w:b/>
          <w:bCs/>
          <w:sz w:val="28"/>
        </w:rPr>
        <w:t>lil’amiri</w:t>
      </w:r>
      <w:proofErr w:type="spellEnd"/>
      <w:r w:rsidRPr="00B23483">
        <w:rPr>
          <w:rFonts w:asciiTheme="majorBidi" w:hAnsiTheme="majorBidi" w:cstheme="majorBidi"/>
          <w:b/>
          <w:bCs/>
          <w:sz w:val="28"/>
        </w:rPr>
        <w:t xml:space="preserve"> </w:t>
      </w:r>
      <w:proofErr w:type="spellStart"/>
      <w:r w:rsidRPr="00B23483">
        <w:rPr>
          <w:rFonts w:asciiTheme="majorBidi" w:hAnsiTheme="majorBidi" w:cstheme="majorBidi"/>
          <w:b/>
          <w:bCs/>
          <w:sz w:val="28"/>
        </w:rPr>
        <w:t>bi’shira</w:t>
      </w:r>
      <w:proofErr w:type="spellEnd"/>
      <w:r w:rsidRPr="00B23483">
        <w:rPr>
          <w:rFonts w:asciiTheme="majorBidi" w:hAnsiTheme="majorBidi" w:cstheme="majorBidi"/>
          <w:b/>
          <w:bCs/>
          <w:sz w:val="28"/>
        </w:rPr>
        <w:t>; a review of the arguments of those who</w:t>
      </w:r>
      <w:r w:rsidRPr="00B23483">
        <w:rPr>
          <w:rFonts w:asciiTheme="majorBidi" w:hAnsiTheme="majorBidi" w:cstheme="majorBidi"/>
          <w:b/>
          <w:bCs/>
          <w:sz w:val="28"/>
          <w:rtl/>
        </w:rPr>
        <w:t xml:space="preserve"> </w:t>
      </w:r>
      <w:r w:rsidRPr="00B23483">
        <w:rPr>
          <w:rFonts w:asciiTheme="majorBidi" w:hAnsiTheme="majorBidi" w:cstheme="majorBidi"/>
          <w:b/>
          <w:bCs/>
          <w:sz w:val="28"/>
        </w:rPr>
        <w:t>say it is not permissible and those who say it is permissible</w:t>
      </w:r>
    </w:p>
    <w:p w14:paraId="160171DB" w14:textId="2B89E25B" w:rsidR="00B23483" w:rsidRPr="00B23483" w:rsidRDefault="00B23483" w:rsidP="00B23483">
      <w:pPr>
        <w:bidi w:val="0"/>
        <w:jc w:val="center"/>
        <w:rPr>
          <w:rFonts w:eastAsia="Calibri" w:cs="Times New Roman"/>
          <w:b/>
          <w:bCs/>
          <w:color w:val="000000"/>
          <w:kern w:val="2"/>
          <w:sz w:val="24"/>
          <w:szCs w:val="24"/>
          <w14:ligatures w14:val="standardContextual"/>
        </w:rPr>
      </w:pPr>
      <w:r w:rsidRPr="00B23483">
        <w:rPr>
          <w:rFonts w:eastAsia="Calibri" w:cs="Times New Roman"/>
          <w:b/>
          <w:bCs/>
          <w:color w:val="000000"/>
          <w:kern w:val="2"/>
          <w:sz w:val="24"/>
          <w:szCs w:val="24"/>
          <w14:ligatures w14:val="standardContextual"/>
        </w:rPr>
        <w:t xml:space="preserve">Dr. Abdul </w:t>
      </w:r>
      <w:proofErr w:type="spellStart"/>
      <w:r w:rsidRPr="00B23483">
        <w:rPr>
          <w:rFonts w:eastAsia="Calibri" w:cs="Times New Roman"/>
          <w:b/>
          <w:bCs/>
          <w:color w:val="000000"/>
          <w:kern w:val="2"/>
          <w:sz w:val="24"/>
          <w:szCs w:val="24"/>
          <w14:ligatures w14:val="standardContextual"/>
        </w:rPr>
        <w:t>Rehman</w:t>
      </w:r>
      <w:proofErr w:type="spellEnd"/>
    </w:p>
    <w:p w14:paraId="3D46C212" w14:textId="77777777" w:rsidR="00B23483" w:rsidRDefault="00B23483" w:rsidP="00B23483">
      <w:pPr>
        <w:bidi w:val="0"/>
        <w:jc w:val="center"/>
        <w:rPr>
          <w:rFonts w:cs="Times New Roman"/>
          <w:color w:val="000000"/>
          <w:sz w:val="24"/>
          <w:szCs w:val="24"/>
        </w:rPr>
      </w:pPr>
      <w:r w:rsidRPr="00B23483">
        <w:rPr>
          <w:rFonts w:cs="Times New Roman"/>
          <w:color w:val="000000"/>
          <w:sz w:val="24"/>
          <w:szCs w:val="24"/>
        </w:rPr>
        <w:t xml:space="preserve">Lecturer of </w:t>
      </w:r>
      <w:proofErr w:type="spellStart"/>
      <w:r w:rsidRPr="00B23483">
        <w:rPr>
          <w:rFonts w:cs="Times New Roman"/>
          <w:color w:val="000000"/>
          <w:sz w:val="24"/>
          <w:szCs w:val="24"/>
        </w:rPr>
        <w:t>Islamiat</w:t>
      </w:r>
      <w:proofErr w:type="spellEnd"/>
      <w:r w:rsidRPr="00B23483">
        <w:rPr>
          <w:rFonts w:cs="Times New Roman"/>
          <w:color w:val="000000"/>
          <w:sz w:val="24"/>
          <w:szCs w:val="24"/>
        </w:rPr>
        <w:t>, G.M.G. College, G.M Abad Faisalabad</w:t>
      </w:r>
      <w:r>
        <w:rPr>
          <w:rFonts w:cs="Times New Roman"/>
          <w:color w:val="000000"/>
          <w:sz w:val="24"/>
          <w:szCs w:val="24"/>
        </w:rPr>
        <w:t xml:space="preserve"> </w:t>
      </w:r>
    </w:p>
    <w:p w14:paraId="6F00F471" w14:textId="5E900B19" w:rsidR="00B23483" w:rsidRPr="00B23483" w:rsidRDefault="00B23483" w:rsidP="00B23483">
      <w:pPr>
        <w:bidi w:val="0"/>
        <w:jc w:val="center"/>
        <w:rPr>
          <w:rStyle w:val="Hyperlink1"/>
          <w:rFonts w:cs="Times New Roman"/>
          <w:sz w:val="24"/>
          <w:szCs w:val="24"/>
        </w:rPr>
      </w:pPr>
      <w:r>
        <w:rPr>
          <w:rFonts w:cs="Times New Roman"/>
          <w:color w:val="000000"/>
          <w:sz w:val="24"/>
          <w:szCs w:val="24"/>
        </w:rPr>
        <w:t xml:space="preserve">Email: </w:t>
      </w:r>
      <w:hyperlink r:id="rId34" w:history="1">
        <w:r w:rsidRPr="00B23483">
          <w:rPr>
            <w:rStyle w:val="Hyperlink1"/>
            <w:rFonts w:cs="Times New Roman"/>
            <w:sz w:val="24"/>
            <w:szCs w:val="24"/>
          </w:rPr>
          <w:t>phdinislamiat@gmail.com</w:t>
        </w:r>
      </w:hyperlink>
    </w:p>
    <w:p w14:paraId="558EA1D9" w14:textId="77777777" w:rsidR="00B23483" w:rsidRPr="00B23483" w:rsidRDefault="00B23483" w:rsidP="00B23483">
      <w:pPr>
        <w:bidi w:val="0"/>
        <w:jc w:val="center"/>
        <w:rPr>
          <w:rFonts w:eastAsia="Calibri" w:cs="Times New Roman"/>
          <w:color w:val="000000"/>
          <w:kern w:val="2"/>
          <w:sz w:val="24"/>
          <w:szCs w:val="24"/>
          <w14:ligatures w14:val="standardContextual"/>
        </w:rPr>
      </w:pPr>
    </w:p>
    <w:p w14:paraId="50798F7C" w14:textId="4EABAFF3" w:rsidR="00B23483" w:rsidRPr="00B23483" w:rsidRDefault="00B23483" w:rsidP="00B23483">
      <w:pPr>
        <w:bidi w:val="0"/>
        <w:jc w:val="center"/>
        <w:rPr>
          <w:rFonts w:eastAsia="Calibri" w:cs="Times New Roman"/>
          <w:b/>
          <w:bCs/>
          <w:color w:val="000000"/>
          <w:kern w:val="2"/>
          <w:sz w:val="24"/>
          <w:szCs w:val="24"/>
          <w14:ligatures w14:val="standardContextual"/>
        </w:rPr>
      </w:pPr>
      <w:proofErr w:type="spellStart"/>
      <w:r w:rsidRPr="00B23483">
        <w:rPr>
          <w:rFonts w:eastAsia="Calibri" w:cs="Times New Roman"/>
          <w:b/>
          <w:bCs/>
          <w:color w:val="000000"/>
          <w:kern w:val="2"/>
          <w:sz w:val="24"/>
          <w:szCs w:val="24"/>
          <w14:ligatures w14:val="standardContextual"/>
        </w:rPr>
        <w:t>Umme</w:t>
      </w:r>
      <w:proofErr w:type="spellEnd"/>
      <w:r w:rsidRPr="00B23483">
        <w:rPr>
          <w:rFonts w:eastAsia="Calibri" w:cs="Times New Roman"/>
          <w:b/>
          <w:bCs/>
          <w:color w:val="000000"/>
          <w:kern w:val="2"/>
          <w:sz w:val="24"/>
          <w:szCs w:val="24"/>
          <w14:ligatures w14:val="standardContextual"/>
        </w:rPr>
        <w:t xml:space="preserve"> </w:t>
      </w:r>
      <w:proofErr w:type="spellStart"/>
      <w:r w:rsidRPr="00B23483">
        <w:rPr>
          <w:rFonts w:eastAsia="Calibri" w:cs="Times New Roman"/>
          <w:b/>
          <w:bCs/>
          <w:color w:val="000000"/>
          <w:kern w:val="2"/>
          <w:sz w:val="24"/>
          <w:szCs w:val="24"/>
          <w14:ligatures w14:val="standardContextual"/>
        </w:rPr>
        <w:t>Aymen</w:t>
      </w:r>
      <w:proofErr w:type="spellEnd"/>
      <w:r w:rsidRPr="00B23483">
        <w:rPr>
          <w:rFonts w:eastAsia="Calibri" w:cs="Times New Roman"/>
          <w:b/>
          <w:bCs/>
          <w:color w:val="000000"/>
          <w:kern w:val="2"/>
          <w:sz w:val="24"/>
          <w:szCs w:val="24"/>
          <w14:ligatures w14:val="standardContextual"/>
        </w:rPr>
        <w:t xml:space="preserve"> Abdul </w:t>
      </w:r>
      <w:proofErr w:type="spellStart"/>
      <w:r w:rsidRPr="00B23483">
        <w:rPr>
          <w:rFonts w:eastAsia="Calibri" w:cs="Times New Roman"/>
          <w:b/>
          <w:bCs/>
          <w:color w:val="000000"/>
          <w:kern w:val="2"/>
          <w:sz w:val="24"/>
          <w:szCs w:val="24"/>
          <w14:ligatures w14:val="standardContextual"/>
        </w:rPr>
        <w:t>Razzaq</w:t>
      </w:r>
      <w:proofErr w:type="spellEnd"/>
    </w:p>
    <w:p w14:paraId="7AF4EA21" w14:textId="77777777" w:rsidR="00B23483" w:rsidRDefault="00B23483" w:rsidP="00B23483">
      <w:pPr>
        <w:bidi w:val="0"/>
        <w:jc w:val="center"/>
        <w:rPr>
          <w:rFonts w:cs="Times New Roman"/>
          <w:sz w:val="24"/>
          <w:szCs w:val="24"/>
        </w:rPr>
      </w:pPr>
      <w:r w:rsidRPr="00B23483">
        <w:rPr>
          <w:rFonts w:cs="Times New Roman"/>
          <w:sz w:val="24"/>
          <w:szCs w:val="24"/>
        </w:rPr>
        <w:t xml:space="preserve">Visiting Lecturer of </w:t>
      </w:r>
      <w:proofErr w:type="spellStart"/>
      <w:r w:rsidRPr="00B23483">
        <w:rPr>
          <w:rFonts w:cs="Times New Roman"/>
          <w:sz w:val="24"/>
          <w:szCs w:val="24"/>
        </w:rPr>
        <w:t>Islamiat</w:t>
      </w:r>
      <w:proofErr w:type="spellEnd"/>
      <w:r w:rsidRPr="00B23483">
        <w:rPr>
          <w:rFonts w:cs="Times New Roman"/>
          <w:sz w:val="24"/>
          <w:szCs w:val="24"/>
        </w:rPr>
        <w:t>, GC Women University, Faisa</w:t>
      </w:r>
      <w:r>
        <w:rPr>
          <w:rFonts w:cs="Times New Roman"/>
          <w:sz w:val="24"/>
          <w:szCs w:val="24"/>
        </w:rPr>
        <w:t>labad</w:t>
      </w:r>
    </w:p>
    <w:p w14:paraId="61C35916" w14:textId="20C6E5F5" w:rsidR="00B23483" w:rsidRPr="00B23483" w:rsidRDefault="00B23483" w:rsidP="00B23483">
      <w:pPr>
        <w:bidi w:val="0"/>
        <w:jc w:val="center"/>
        <w:rPr>
          <w:rFonts w:eastAsia="Calibri" w:cs="Times New Roman"/>
          <w:color w:val="000000"/>
          <w:kern w:val="2"/>
          <w:sz w:val="24"/>
          <w:szCs w:val="24"/>
          <w14:ligatures w14:val="standardContextual"/>
        </w:rPr>
      </w:pPr>
      <w:r>
        <w:rPr>
          <w:rFonts w:cs="Times New Roman"/>
          <w:sz w:val="24"/>
          <w:szCs w:val="24"/>
        </w:rPr>
        <w:t xml:space="preserve">Email: </w:t>
      </w:r>
      <w:hyperlink r:id="rId35" w:history="1">
        <w:r w:rsidRPr="001C3537">
          <w:rPr>
            <w:rStyle w:val="Hyperlink"/>
            <w:sz w:val="24"/>
            <w:szCs w:val="24"/>
          </w:rPr>
          <w:t>ummeaymen38@gmail.com</w:t>
        </w:r>
      </w:hyperlink>
    </w:p>
    <w:p w14:paraId="1E76F689" w14:textId="210C40F9" w:rsidR="001D6D6C" w:rsidRPr="00602577" w:rsidRDefault="00C0181A" w:rsidP="00602577">
      <w:pPr>
        <w:tabs>
          <w:tab w:val="center" w:pos="3960"/>
          <w:tab w:val="left" w:pos="6810"/>
        </w:tabs>
        <w:bidi w:val="0"/>
        <w:jc w:val="left"/>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ab/>
      </w:r>
    </w:p>
    <w:p w14:paraId="2BF74D36" w14:textId="7D106628" w:rsidR="00AE537C" w:rsidRPr="004E75B7" w:rsidRDefault="00AE537C" w:rsidP="004176C4">
      <w:pPr>
        <w:pStyle w:val="AbstractHead"/>
        <w:spacing w:line="240" w:lineRule="auto"/>
        <w:rPr>
          <w:b/>
          <w:bCs/>
        </w:rPr>
      </w:pPr>
      <w:r w:rsidRPr="004E75B7">
        <w:rPr>
          <w:b/>
          <w:bCs/>
        </w:rPr>
        <w:t>Abstract</w:t>
      </w:r>
      <w:r w:rsidRPr="004E75B7">
        <w:rPr>
          <w:rFonts w:hint="cs"/>
          <w:b/>
          <w:bCs/>
        </w:rPr>
        <w:t xml:space="preserve"> </w:t>
      </w:r>
    </w:p>
    <w:p w14:paraId="5D466FBB" w14:textId="1D9BD807" w:rsidR="00C36474" w:rsidRPr="00602577" w:rsidRDefault="00602577" w:rsidP="004176C4">
      <w:pPr>
        <w:pStyle w:val="HTMLPreformatted"/>
        <w:shd w:val="clear" w:color="auto" w:fill="FFFFFF" w:themeFill="background1"/>
        <w:jc w:val="both"/>
        <w:rPr>
          <w:rFonts w:asciiTheme="majorBidi" w:hAnsiTheme="majorBidi" w:cstheme="majorBidi"/>
          <w:i/>
          <w:iCs/>
          <w:color w:val="000000" w:themeColor="text1"/>
          <w:sz w:val="24"/>
          <w:szCs w:val="24"/>
          <w:lang w:bidi="ur-PK"/>
        </w:rPr>
      </w:pPr>
      <w:r w:rsidRPr="00602577">
        <w:rPr>
          <w:rFonts w:asciiTheme="majorBidi" w:hAnsiTheme="majorBidi" w:cstheme="majorBidi"/>
          <w:i/>
          <w:iCs/>
          <w:sz w:val="24"/>
          <w:szCs w:val="24"/>
        </w:rPr>
        <w:t xml:space="preserve">Allah Almighty has created man on the basis of good nature and his true happiness is found only in natural things. He is generally pleased in two ways. </w:t>
      </w:r>
      <w:proofErr w:type="gramStart"/>
      <w:r w:rsidRPr="00602577">
        <w:rPr>
          <w:rFonts w:asciiTheme="majorBidi" w:hAnsiTheme="majorBidi" w:cstheme="majorBidi"/>
          <w:i/>
          <w:iCs/>
          <w:sz w:val="24"/>
          <w:szCs w:val="24"/>
        </w:rPr>
        <w:t>One by fulfilling his need and the other by fulfilling his desire.</w:t>
      </w:r>
      <w:proofErr w:type="gramEnd"/>
      <w:r w:rsidRPr="00602577">
        <w:rPr>
          <w:rFonts w:asciiTheme="majorBidi" w:hAnsiTheme="majorBidi" w:cstheme="majorBidi"/>
          <w:i/>
          <w:iCs/>
          <w:sz w:val="24"/>
          <w:szCs w:val="24"/>
        </w:rPr>
        <w:t xml:space="preserve"> Sometimes this need and desire is fulfilled by spiritual things, for example, when someone smiles or speaks well, he gets pleasure and sometimes by real things, for example, when he gets a nice car or a house, </w:t>
      </w:r>
      <w:proofErr w:type="spellStart"/>
      <w:r w:rsidRPr="00602577">
        <w:rPr>
          <w:rFonts w:asciiTheme="majorBidi" w:hAnsiTheme="majorBidi" w:cstheme="majorBidi"/>
          <w:i/>
          <w:iCs/>
          <w:sz w:val="24"/>
          <w:szCs w:val="24"/>
        </w:rPr>
        <w:t>etc</w:t>
      </w:r>
      <w:proofErr w:type="spellEnd"/>
      <w:r w:rsidRPr="00602577">
        <w:rPr>
          <w:rFonts w:asciiTheme="majorBidi" w:hAnsiTheme="majorBidi" w:cstheme="majorBidi"/>
          <w:i/>
          <w:iCs/>
          <w:sz w:val="24"/>
          <w:szCs w:val="24"/>
          <w:rtl/>
        </w:rPr>
        <w:t>.</w:t>
      </w:r>
      <w:r w:rsidRPr="00602577">
        <w:rPr>
          <w:rFonts w:asciiTheme="majorBidi" w:hAnsiTheme="majorBidi" w:cstheme="majorBidi"/>
          <w:i/>
          <w:iCs/>
          <w:sz w:val="24"/>
          <w:szCs w:val="24"/>
        </w:rPr>
        <w:t xml:space="preserve">There are many means to satisfy needs and desires, but the most important and effective means is wealth. And then the Islamic law also does not forbid a person from fulfilling his needs and desires, but guides him to fulfill his needs and desires in natural and legitimate ways so that the nature of his happiness is to be real and useful. But nowadays, many people are unable to fulfill their basic needs due to lack of wealth, even if they fulfill their desires. However, even though he does not have wealth or lacks it, Islamic </w:t>
      </w:r>
      <w:proofErr w:type="spellStart"/>
      <w:r w:rsidRPr="00602577">
        <w:rPr>
          <w:rFonts w:asciiTheme="majorBidi" w:hAnsiTheme="majorBidi" w:cstheme="majorBidi"/>
          <w:i/>
          <w:iCs/>
          <w:sz w:val="24"/>
          <w:szCs w:val="24"/>
        </w:rPr>
        <w:t>Shari'ah</w:t>
      </w:r>
      <w:proofErr w:type="spellEnd"/>
      <w:r w:rsidRPr="00602577">
        <w:rPr>
          <w:rFonts w:asciiTheme="majorBidi" w:hAnsiTheme="majorBidi" w:cstheme="majorBidi"/>
          <w:i/>
          <w:iCs/>
          <w:sz w:val="24"/>
          <w:szCs w:val="24"/>
        </w:rPr>
        <w:t xml:space="preserve"> has guided man in this situation on many natural ways by which he can fulfill his needs and desires. Among them, one of the methods of financial transactions is Bay' al-</w:t>
      </w:r>
      <w:proofErr w:type="spellStart"/>
      <w:r w:rsidRPr="00602577">
        <w:rPr>
          <w:rFonts w:asciiTheme="majorBidi" w:hAnsiTheme="majorBidi" w:cstheme="majorBidi"/>
          <w:i/>
          <w:iCs/>
          <w:sz w:val="24"/>
          <w:szCs w:val="24"/>
        </w:rPr>
        <w:t>Murabaha</w:t>
      </w:r>
      <w:proofErr w:type="spellEnd"/>
      <w:r w:rsidRPr="00602577">
        <w:rPr>
          <w:rFonts w:asciiTheme="majorBidi" w:hAnsiTheme="majorBidi" w:cstheme="majorBidi"/>
          <w:i/>
          <w:iCs/>
          <w:sz w:val="24"/>
          <w:szCs w:val="24"/>
        </w:rPr>
        <w:t>, the contemporary form of which is Bay' al-</w:t>
      </w:r>
      <w:proofErr w:type="spellStart"/>
      <w:r w:rsidRPr="00602577">
        <w:rPr>
          <w:rFonts w:asciiTheme="majorBidi" w:hAnsiTheme="majorBidi" w:cstheme="majorBidi"/>
          <w:i/>
          <w:iCs/>
          <w:sz w:val="24"/>
          <w:szCs w:val="24"/>
        </w:rPr>
        <w:t>Murabaha</w:t>
      </w:r>
      <w:proofErr w:type="spellEnd"/>
      <w:r w:rsidRPr="00602577">
        <w:rPr>
          <w:rFonts w:asciiTheme="majorBidi" w:hAnsiTheme="majorBidi" w:cstheme="majorBidi"/>
          <w:i/>
          <w:iCs/>
          <w:sz w:val="24"/>
          <w:szCs w:val="24"/>
        </w:rPr>
        <w:t xml:space="preserve"> Lil-</w:t>
      </w:r>
      <w:proofErr w:type="spellStart"/>
      <w:r w:rsidRPr="00602577">
        <w:rPr>
          <w:rFonts w:asciiTheme="majorBidi" w:hAnsiTheme="majorBidi" w:cstheme="majorBidi"/>
          <w:i/>
          <w:iCs/>
          <w:sz w:val="24"/>
          <w:szCs w:val="24"/>
        </w:rPr>
        <w:t>A’mir</w:t>
      </w:r>
      <w:proofErr w:type="spellEnd"/>
      <w:r w:rsidRPr="00602577">
        <w:rPr>
          <w:rFonts w:asciiTheme="majorBidi" w:hAnsiTheme="majorBidi" w:cstheme="majorBidi"/>
          <w:i/>
          <w:iCs/>
          <w:sz w:val="24"/>
          <w:szCs w:val="24"/>
        </w:rPr>
        <w:t xml:space="preserve"> </w:t>
      </w:r>
      <w:proofErr w:type="spellStart"/>
      <w:r w:rsidRPr="00602577">
        <w:rPr>
          <w:rFonts w:asciiTheme="majorBidi" w:hAnsiTheme="majorBidi" w:cstheme="majorBidi"/>
          <w:i/>
          <w:iCs/>
          <w:sz w:val="24"/>
          <w:szCs w:val="24"/>
        </w:rPr>
        <w:t>Bi’shirah</w:t>
      </w:r>
      <w:proofErr w:type="spellEnd"/>
      <w:r w:rsidRPr="00602577">
        <w:rPr>
          <w:rFonts w:asciiTheme="majorBidi" w:hAnsiTheme="majorBidi" w:cstheme="majorBidi"/>
          <w:i/>
          <w:iCs/>
          <w:sz w:val="24"/>
          <w:szCs w:val="24"/>
        </w:rPr>
        <w:t>. It is a financial transaction, in which a financially weak person (</w:t>
      </w:r>
      <w:proofErr w:type="spellStart"/>
      <w:r w:rsidRPr="00602577">
        <w:rPr>
          <w:rFonts w:asciiTheme="majorBidi" w:hAnsiTheme="majorBidi" w:cstheme="majorBidi"/>
          <w:i/>
          <w:iCs/>
          <w:sz w:val="24"/>
          <w:szCs w:val="24"/>
        </w:rPr>
        <w:t>A'mir</w:t>
      </w:r>
      <w:proofErr w:type="spellEnd"/>
      <w:r w:rsidRPr="00602577">
        <w:rPr>
          <w:rFonts w:asciiTheme="majorBidi" w:hAnsiTheme="majorBidi" w:cstheme="majorBidi"/>
          <w:i/>
          <w:iCs/>
          <w:sz w:val="24"/>
          <w:szCs w:val="24"/>
        </w:rPr>
        <w:t>) asks another wealthy person or party (</w:t>
      </w:r>
      <w:proofErr w:type="spellStart"/>
      <w:r w:rsidRPr="00602577">
        <w:rPr>
          <w:rFonts w:asciiTheme="majorBidi" w:hAnsiTheme="majorBidi" w:cstheme="majorBidi"/>
          <w:i/>
          <w:iCs/>
          <w:sz w:val="24"/>
          <w:szCs w:val="24"/>
        </w:rPr>
        <w:t>Mamor</w:t>
      </w:r>
      <w:proofErr w:type="spellEnd"/>
      <w:r w:rsidRPr="00602577">
        <w:rPr>
          <w:rFonts w:asciiTheme="majorBidi" w:hAnsiTheme="majorBidi" w:cstheme="majorBidi"/>
          <w:i/>
          <w:iCs/>
          <w:sz w:val="24"/>
          <w:szCs w:val="24"/>
        </w:rPr>
        <w:t xml:space="preserve">) to buy the desired item in order to get what he needs. And then he promises to buy that item on loan from him at a higher price. In this way, where his need is fulfilled in time, others also get financial benefit. There is no </w:t>
      </w:r>
      <w:r w:rsidRPr="00602577">
        <w:rPr>
          <w:rFonts w:asciiTheme="majorBidi" w:hAnsiTheme="majorBidi" w:cstheme="majorBidi"/>
          <w:i/>
          <w:iCs/>
          <w:sz w:val="24"/>
          <w:szCs w:val="24"/>
          <w:lang w:bidi="ur-PK"/>
        </w:rPr>
        <w:t>a</w:t>
      </w:r>
      <w:r w:rsidRPr="00602577">
        <w:rPr>
          <w:rFonts w:asciiTheme="majorBidi" w:hAnsiTheme="majorBidi" w:cstheme="majorBidi"/>
          <w:i/>
          <w:iCs/>
          <w:sz w:val="24"/>
          <w:szCs w:val="24"/>
        </w:rPr>
        <w:t>rtificiality and affectation</w:t>
      </w:r>
      <w:r w:rsidRPr="00602577">
        <w:rPr>
          <w:rFonts w:asciiTheme="majorBidi" w:hAnsiTheme="majorBidi" w:cstheme="majorBidi"/>
          <w:i/>
          <w:iCs/>
          <w:sz w:val="24"/>
          <w:szCs w:val="24"/>
          <w:rtl/>
        </w:rPr>
        <w:t xml:space="preserve"> </w:t>
      </w:r>
      <w:r w:rsidRPr="00602577">
        <w:rPr>
          <w:rFonts w:asciiTheme="majorBidi" w:hAnsiTheme="majorBidi" w:cstheme="majorBidi"/>
          <w:i/>
          <w:iCs/>
          <w:sz w:val="24"/>
          <w:szCs w:val="24"/>
        </w:rPr>
        <w:t xml:space="preserve">in this transaction and it is actually a legitimate alternative to profit on debt. But there is one aspect in it that some scholars and jurists have reservations about it because of the promise made by the </w:t>
      </w:r>
      <w:proofErr w:type="spellStart"/>
      <w:r w:rsidRPr="00602577">
        <w:rPr>
          <w:rFonts w:asciiTheme="majorBidi" w:hAnsiTheme="majorBidi" w:cstheme="majorBidi"/>
          <w:i/>
          <w:iCs/>
          <w:sz w:val="24"/>
          <w:szCs w:val="24"/>
        </w:rPr>
        <w:t>A'mir</w:t>
      </w:r>
      <w:proofErr w:type="spellEnd"/>
      <w:r w:rsidRPr="00602577">
        <w:rPr>
          <w:rFonts w:asciiTheme="majorBidi" w:hAnsiTheme="majorBidi" w:cstheme="majorBidi"/>
          <w:i/>
          <w:iCs/>
          <w:sz w:val="24"/>
          <w:szCs w:val="24"/>
        </w:rPr>
        <w:t xml:space="preserve">, it causes problems from the </w:t>
      </w:r>
      <w:proofErr w:type="spellStart"/>
      <w:r w:rsidRPr="00602577">
        <w:rPr>
          <w:rFonts w:asciiTheme="majorBidi" w:hAnsiTheme="majorBidi" w:cstheme="majorBidi"/>
          <w:i/>
          <w:iCs/>
          <w:sz w:val="24"/>
          <w:szCs w:val="24"/>
        </w:rPr>
        <w:t>Shari'a</w:t>
      </w:r>
      <w:proofErr w:type="spellEnd"/>
      <w:r w:rsidRPr="00602577">
        <w:rPr>
          <w:rFonts w:asciiTheme="majorBidi" w:hAnsiTheme="majorBidi" w:cstheme="majorBidi"/>
          <w:i/>
          <w:iCs/>
          <w:sz w:val="24"/>
          <w:szCs w:val="24"/>
        </w:rPr>
        <w:t xml:space="preserve"> point of view. Foremost among them is the encroachment of rights and the second is to transact something that does not exist at the moment. What is the status of these problems in this transaction? Do they change the order of this transaction? The review of these considerations is being presented in this scholarly discussion so that the </w:t>
      </w:r>
      <w:proofErr w:type="spellStart"/>
      <w:r w:rsidRPr="00602577">
        <w:rPr>
          <w:rFonts w:asciiTheme="majorBidi" w:hAnsiTheme="majorBidi" w:cstheme="majorBidi"/>
          <w:i/>
          <w:iCs/>
          <w:sz w:val="24"/>
          <w:szCs w:val="24"/>
        </w:rPr>
        <w:t>Shariah</w:t>
      </w:r>
      <w:proofErr w:type="spellEnd"/>
      <w:r w:rsidRPr="00602577">
        <w:rPr>
          <w:rFonts w:asciiTheme="majorBidi" w:hAnsiTheme="majorBidi" w:cstheme="majorBidi"/>
          <w:i/>
          <w:iCs/>
          <w:sz w:val="24"/>
          <w:szCs w:val="24"/>
        </w:rPr>
        <w:t xml:space="preserve"> order of this pledge can be clarified in the true sense</w:t>
      </w:r>
    </w:p>
    <w:p w14:paraId="20563EA7" w14:textId="77777777" w:rsidR="00D3679E" w:rsidRPr="00C67E15" w:rsidRDefault="00D3679E" w:rsidP="006D5FF5">
      <w:pPr>
        <w:pStyle w:val="AbstractHead"/>
        <w:spacing w:line="240" w:lineRule="auto"/>
        <w:jc w:val="both"/>
        <w:rPr>
          <w:rFonts w:asciiTheme="majorBidi" w:hAnsiTheme="majorBidi" w:cstheme="majorBidi"/>
          <w:i/>
          <w:iCs/>
          <w:lang w:val="en-US"/>
        </w:rPr>
      </w:pPr>
    </w:p>
    <w:p w14:paraId="6314E1CF" w14:textId="77777777" w:rsidR="00602577" w:rsidRDefault="00B74EAF" w:rsidP="00602577">
      <w:pPr>
        <w:bidi w:val="0"/>
        <w:spacing w:after="240"/>
      </w:pPr>
      <w:r w:rsidRPr="00C67E15">
        <w:rPr>
          <w:rFonts w:asciiTheme="majorBidi" w:hAnsiTheme="majorBidi" w:cstheme="majorBidi"/>
          <w:b/>
          <w:bCs/>
          <w:sz w:val="24"/>
          <w:szCs w:val="24"/>
        </w:rPr>
        <w:t>Keywords</w:t>
      </w:r>
      <w:r w:rsidR="00AE537C" w:rsidRPr="00C67E15">
        <w:rPr>
          <w:rFonts w:asciiTheme="majorBidi" w:hAnsiTheme="majorBidi" w:cstheme="majorBidi"/>
          <w:b/>
          <w:bCs/>
          <w:sz w:val="24"/>
          <w:szCs w:val="24"/>
        </w:rPr>
        <w:t>:</w:t>
      </w:r>
      <w:r w:rsidR="00AE537C" w:rsidRPr="00C67E15">
        <w:rPr>
          <w:rFonts w:asciiTheme="majorBidi" w:hAnsiTheme="majorBidi" w:cstheme="majorBidi"/>
          <w:sz w:val="24"/>
          <w:szCs w:val="24"/>
        </w:rPr>
        <w:t xml:space="preserve"> </w:t>
      </w:r>
      <w:proofErr w:type="spellStart"/>
      <w:r w:rsidR="00602577" w:rsidRPr="00D1385C">
        <w:rPr>
          <w:rFonts w:asciiTheme="majorBidi" w:hAnsiTheme="majorBidi" w:cstheme="majorBidi"/>
          <w:sz w:val="24"/>
          <w:szCs w:val="24"/>
        </w:rPr>
        <w:t>Bai</w:t>
      </w:r>
      <w:proofErr w:type="spellEnd"/>
      <w:r w:rsidR="00602577" w:rsidRPr="00D1385C">
        <w:rPr>
          <w:rFonts w:asciiTheme="majorBidi" w:hAnsiTheme="majorBidi" w:cstheme="majorBidi"/>
          <w:sz w:val="24"/>
          <w:szCs w:val="24"/>
        </w:rPr>
        <w:t xml:space="preserve"> al</w:t>
      </w:r>
      <w:r w:rsidR="00602577">
        <w:rPr>
          <w:rFonts w:asciiTheme="majorBidi" w:hAnsiTheme="majorBidi" w:cstheme="majorBidi"/>
          <w:sz w:val="24"/>
          <w:szCs w:val="24"/>
        </w:rPr>
        <w:t>-</w:t>
      </w:r>
      <w:proofErr w:type="spellStart"/>
      <w:r w:rsidR="00602577">
        <w:rPr>
          <w:rFonts w:asciiTheme="majorBidi" w:hAnsiTheme="majorBidi" w:cstheme="majorBidi"/>
          <w:sz w:val="24"/>
          <w:szCs w:val="24"/>
        </w:rPr>
        <w:t>Murabaha</w:t>
      </w:r>
      <w:proofErr w:type="spellEnd"/>
      <w:r w:rsidR="00602577">
        <w:rPr>
          <w:rFonts w:asciiTheme="majorBidi" w:hAnsiTheme="majorBidi" w:cstheme="majorBidi"/>
          <w:sz w:val="24"/>
          <w:szCs w:val="24"/>
        </w:rPr>
        <w:t xml:space="preserve">, </w:t>
      </w:r>
      <w:r w:rsidR="00602577" w:rsidRPr="00D1385C">
        <w:rPr>
          <w:rFonts w:asciiTheme="majorBidi" w:hAnsiTheme="majorBidi" w:cstheme="majorBidi"/>
          <w:sz w:val="24"/>
          <w:szCs w:val="24"/>
        </w:rPr>
        <w:t>The buyer</w:t>
      </w:r>
      <w:r w:rsidR="00602577">
        <w:rPr>
          <w:rFonts w:asciiTheme="majorBidi" w:hAnsiTheme="majorBidi" w:cstheme="majorBidi"/>
          <w:sz w:val="24"/>
          <w:szCs w:val="24"/>
        </w:rPr>
        <w:t>,</w:t>
      </w:r>
      <w:r w:rsidR="00602577" w:rsidRPr="00D1385C">
        <w:rPr>
          <w:rFonts w:asciiTheme="majorBidi" w:hAnsiTheme="majorBidi" w:cstheme="majorBidi"/>
          <w:sz w:val="24"/>
          <w:szCs w:val="24"/>
        </w:rPr>
        <w:t xml:space="preserve"> </w:t>
      </w:r>
      <w:proofErr w:type="gramStart"/>
      <w:r w:rsidR="00602577" w:rsidRPr="00D1385C">
        <w:rPr>
          <w:rFonts w:asciiTheme="majorBidi" w:hAnsiTheme="majorBidi" w:cstheme="majorBidi"/>
          <w:sz w:val="24"/>
          <w:szCs w:val="24"/>
        </w:rPr>
        <w:t>The</w:t>
      </w:r>
      <w:proofErr w:type="gramEnd"/>
      <w:r w:rsidR="00602577" w:rsidRPr="00D1385C">
        <w:rPr>
          <w:rFonts w:asciiTheme="majorBidi" w:hAnsiTheme="majorBidi" w:cstheme="majorBidi"/>
          <w:sz w:val="24"/>
          <w:szCs w:val="24"/>
        </w:rPr>
        <w:t xml:space="preserve"> seller</w:t>
      </w:r>
      <w:r w:rsidR="00602577">
        <w:rPr>
          <w:rFonts w:asciiTheme="majorBidi" w:hAnsiTheme="majorBidi" w:cstheme="majorBidi"/>
          <w:sz w:val="24"/>
          <w:szCs w:val="24"/>
        </w:rPr>
        <w:t>,</w:t>
      </w:r>
      <w:r w:rsidR="00602577" w:rsidRPr="00D1385C">
        <w:rPr>
          <w:rFonts w:asciiTheme="majorBidi" w:hAnsiTheme="majorBidi" w:cstheme="majorBidi"/>
          <w:sz w:val="24"/>
          <w:szCs w:val="24"/>
        </w:rPr>
        <w:t xml:space="preserve"> Profit</w:t>
      </w:r>
      <w:r w:rsidR="00602577">
        <w:rPr>
          <w:rFonts w:asciiTheme="majorBidi" w:hAnsiTheme="majorBidi" w:cstheme="majorBidi"/>
          <w:sz w:val="24"/>
          <w:szCs w:val="24"/>
        </w:rPr>
        <w:t>,</w:t>
      </w:r>
      <w:r w:rsidR="00602577" w:rsidRPr="00D1385C">
        <w:rPr>
          <w:rFonts w:asciiTheme="majorBidi" w:hAnsiTheme="majorBidi" w:cstheme="majorBidi"/>
          <w:sz w:val="24"/>
          <w:szCs w:val="24"/>
        </w:rPr>
        <w:t xml:space="preserve"> Commitment</w:t>
      </w:r>
    </w:p>
    <w:p w14:paraId="0CD74FD2" w14:textId="77777777" w:rsidR="00602577" w:rsidRPr="002B58F6" w:rsidRDefault="00602577" w:rsidP="002B58F6">
      <w:pPr>
        <w:ind w:firstLine="720"/>
        <w:rPr>
          <w:rFonts w:ascii="Jameel Noori Nastaleeq" w:hAnsi="Jameel Noori Nastaleeq"/>
          <w:sz w:val="28"/>
          <w:rtl/>
        </w:rPr>
      </w:pPr>
      <w:r w:rsidRPr="002B58F6">
        <w:rPr>
          <w:rFonts w:ascii="Jameel Noori Nastaleeq" w:hAnsi="Jameel Noori Nastaleeq" w:hint="cs"/>
          <w:sz w:val="28"/>
          <w:rtl/>
        </w:rPr>
        <w:t xml:space="preserve">اللہ تعالیٰ نے انسان کو فطرت سلیمہ پر پیدا کیا ہے اور طبعی چیزوں میں ہی اس کی حقیقی خوشی پنہاں ہے۔اس کو عمومی طور پر دو صورتوں میں خوشی حاصل ہوتی ہے۔ ایک اپنی ضرورت پوری کر کے اوردوسری اپنی خواہش پوری کر کے۔بعض دفعہ یہ ضرورت اور خواہش  معنوی چیزوں سے پوری ہوتی ہے ، مثلا کسی کے مسکرانے یااچھی بات وغیرہ کرنے پر اور بعض دفعہ حقیقی چیزوں سے ، مثلا اچھی گاڑی یا گھر وغیرہ ملنے پر ۔  ضرورت اور خواہش  پوری کرنے کے کئی ذرائع ہیں ، لیکن ان میں سے اہم اور مؤثر ترین ذریعہ مال ہے۔اور پھر شریعت اسلامیہ بھی  انسان کو ضرورت و خواہش پورا کرنے میں ہرگز منع نہیں کرتی ، بلکہ اسے طبعی و جائز طریقوں سے اپنی ضرورت و خواہش پورا کرنے پر رہنمائی کرتی ہے تاکہ اس کی خوشی  کی نوعیت حقیقی اور مفید ہو۔لیکن عصر حاضر میں ایک بہت بڑا طبقہ  مال کی قلت کی وجہ سے اپنی بنیادی ضرورت پوری کرنے سے قاصر ہے چہ جائیکہ وہ اپنی خواہشات کو پورا کرتا پھیرے۔  بہرحال اگرچہ اس کے پاس مال نہیں  ہے یا اس کی قلت ہےلیکن  شریعت اسلامیہ  نے اس صورت حال میں بھی  انسان کو کئی طبعی  طرق پر رہنمائی کی ہے جن کے ذریعہ یہ اپنی ضرورت و خواہش پوری کر سکتا ہے۔ ان میں سے مالی لین دین کا ایک طریقہ بیع المرابحہ ہے، جس کی معاصر صورت بیع المرابحہ للآمر بالشراء ہے۔یہ ایک مالی لین دین ہے، جس میں مالی لحاظ سے کمزور شخص (آمر)  اپنی ضرورت کی چیزحاصل کرنے کے لیے دوسرے مالدار شخص   یا فریق  (مامور)کو  مطلوبہ چیز خریدنے کا کہتا ہے اورپھر اس سے ادھار میں وہ چیز زائد قیمت کیساتھ خریدنے کا وعدہ کرتا ہے۔ اس طرح سے  جہاں اس کی ضرورت بروقت پوری ہوتی ہے وہاں دوسرے کو مالی فائدہ بھی حاصل ہوجاتا ہے ۔ اس لین دین میں کوئی تکلف نہیں  پایا جاتا  اور یہ اصل میں قرض پر نفع کے متبادل ایک جائز صورت  ہے۔ لیکن اس میں ایک پہلو ایسا ہے جس پر بعض علماء و فقہاء کو تحفظات ہیں کہ اس میں آمر  جو وعدہ کرتا ہے اس کی وجہ سے شرعی لحاظ سے مسائل پیدا ہوتے ہیں۔ جن میں سر فہرست حق الخیار کا متاثر  ہونا  اور دوسرا ایسی چیز کا لین دین کرنا جس کا فی الوقت وجود نہیں ہے۔ اس بیع میں ان مسائل کی کیا حیثیت ہے؟کیا ان کی وجہ سے اس بیع کا حکم بدل جاتا ہے؟ ان تحفظات کا جائزہ اس علمی بحث میں پیش کیا جا رہا ہے تاکہ اس بیع کا شرعی حکم  صحیح معنوں میں واضح ہوسکے۔ </w:t>
      </w:r>
    </w:p>
    <w:p w14:paraId="3B1DF5C5" w14:textId="77777777" w:rsidR="00602577" w:rsidRPr="002B58F6" w:rsidRDefault="00602577" w:rsidP="002B58F6">
      <w:pPr>
        <w:rPr>
          <w:rFonts w:ascii="Jameel Noori Nastaleeq" w:hAnsi="Jameel Noori Nastaleeq"/>
          <w:sz w:val="28"/>
          <w:rtl/>
        </w:rPr>
      </w:pPr>
      <w:r w:rsidRPr="002B58F6">
        <w:rPr>
          <w:rFonts w:ascii="Jameel Noori Nastaleeq" w:hAnsi="Jameel Noori Nastaleeq" w:hint="cs"/>
          <w:sz w:val="28"/>
          <w:rtl/>
        </w:rPr>
        <w:t>بیع المرابحہ للآمر بالشراء کا مفہوم صحیح طریقے سے جاننے کے لیے اس کے ہر ہر لفظ  یعنی مفردات پر غور کرنے سے آسانی سے حاصل ہوسکتا ہے۔ اس شرعی مسئلہ کے مفردات کی تشریح و تعریف مندرجہ ذیل ہے۔</w:t>
      </w:r>
    </w:p>
    <w:p w14:paraId="076A4F2D" w14:textId="77777777" w:rsidR="00602577" w:rsidRPr="002B58F6" w:rsidRDefault="00602577" w:rsidP="002B58F6">
      <w:pPr>
        <w:rPr>
          <w:rFonts w:ascii="Jameel Noori Nastaleeq" w:hAnsi="Jameel Noori Nastaleeq"/>
          <w:sz w:val="28"/>
          <w:rtl/>
        </w:rPr>
      </w:pPr>
      <w:r w:rsidRPr="002B58F6">
        <w:rPr>
          <w:rFonts w:ascii="Jameel Noori Nastaleeq" w:hAnsi="Jameel Noori Nastaleeq" w:hint="cs"/>
          <w:sz w:val="28"/>
          <w:rtl/>
        </w:rPr>
        <w:t>بیع المرابحہ للآمر بالشراء  کےمفردات کی تعریفات:</w:t>
      </w:r>
    </w:p>
    <w:p w14:paraId="146C2533" w14:textId="77777777" w:rsidR="00602577" w:rsidRPr="002B58F6" w:rsidRDefault="00602577" w:rsidP="002B58F6">
      <w:pPr>
        <w:rPr>
          <w:rFonts w:ascii="Jameel Noori Nastaleeq" w:hAnsi="Jameel Noori Nastaleeq"/>
          <w:b/>
          <w:bCs/>
          <w:sz w:val="28"/>
          <w:rtl/>
        </w:rPr>
      </w:pPr>
      <w:r w:rsidRPr="002B58F6">
        <w:rPr>
          <w:rFonts w:ascii="Jameel Noori Nastaleeq" w:hAnsi="Jameel Noori Nastaleeq" w:hint="cs"/>
          <w:b/>
          <w:bCs/>
          <w:sz w:val="28"/>
          <w:rtl/>
        </w:rPr>
        <w:t>بیع کی تعریف :</w:t>
      </w:r>
    </w:p>
    <w:p w14:paraId="75BA4EFE" w14:textId="7D5159AF" w:rsidR="00602577" w:rsidRPr="002B58F6" w:rsidRDefault="00602577" w:rsidP="00250D57">
      <w:pPr>
        <w:ind w:firstLine="720"/>
        <w:rPr>
          <w:rFonts w:ascii="Jameel Noori Nastaleeq" w:hAnsi="Jameel Noori Nastaleeq"/>
          <w:sz w:val="28"/>
          <w:rtl/>
        </w:rPr>
      </w:pPr>
      <w:r w:rsidRPr="002B58F6">
        <w:rPr>
          <w:rFonts w:ascii="Jameel Noori Nastaleeq" w:hAnsi="Jameel Noori Nastaleeq" w:hint="cs"/>
          <w:sz w:val="28"/>
          <w:rtl/>
        </w:rPr>
        <w:t xml:space="preserve">بیع  کا لفظی معنیٰ فروخت کرنا ہے،لیکن اس کے کثرت استعمال کی وجہ سے اس کا اطلاق خریدو فروخت  دونوں پر ہوتا ہے، جیساکہ کتب حدیث اور مصادر فقہ میں خریدوفروخت کے مسائل کو"ابواب البیوع"  یا " کتاب البیوع" کے عنوان سے بیان کیا جاتا ہے۔ اسی تناظر </w:t>
      </w:r>
      <w:r w:rsidR="00250D57">
        <w:rPr>
          <w:rFonts w:ascii="Jameel Noori Nastaleeq" w:hAnsi="Jameel Noori Nastaleeq"/>
          <w:sz w:val="28"/>
        </w:rPr>
        <w:t xml:space="preserve"> </w:t>
      </w:r>
      <w:r w:rsidRPr="002B58F6">
        <w:rPr>
          <w:rFonts w:ascii="Jameel Noori Nastaleeq" w:hAnsi="Jameel Noori Nastaleeq" w:hint="cs"/>
          <w:sz w:val="28"/>
          <w:rtl/>
        </w:rPr>
        <w:t>میں فقہاء کرام  بیع کی تعریف   کچھ یوں کرتے ہیں؛</w:t>
      </w:r>
    </w:p>
    <w:p w14:paraId="07755CBD" w14:textId="77777777" w:rsidR="00602577" w:rsidRPr="002B58F6" w:rsidRDefault="00602577" w:rsidP="002B58F6">
      <w:pPr>
        <w:pStyle w:val="Arabic"/>
        <w:rPr>
          <w:rStyle w:val="fontstyle01"/>
          <w:rFonts w:ascii="Sakkal Majalla" w:hAnsi="Sakkal Majalla"/>
          <w:sz w:val="28"/>
          <w:szCs w:val="28"/>
          <w:rtl/>
        </w:rPr>
      </w:pPr>
      <w:r w:rsidRPr="002B58F6">
        <w:rPr>
          <w:rStyle w:val="fontstyle01"/>
          <w:rFonts w:ascii="Sakkal Majalla" w:hAnsi="Sakkal Majalla"/>
          <w:sz w:val="28"/>
          <w:szCs w:val="28"/>
          <w:rtl/>
        </w:rPr>
        <w:t>"مبادلة المال بالمال على وجه التراضي"</w:t>
      </w:r>
      <w:r w:rsidRPr="002B58F6">
        <w:rPr>
          <w:rStyle w:val="FootnoteReference"/>
          <w:color w:val="000000"/>
          <w:rtl/>
        </w:rPr>
        <w:footnoteReference w:id="2"/>
      </w:r>
    </w:p>
    <w:p w14:paraId="3C7378E1" w14:textId="77777777" w:rsidR="00602577" w:rsidRPr="002B58F6" w:rsidRDefault="00602577" w:rsidP="002B58F6">
      <w:pPr>
        <w:ind w:left="720"/>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فریقین کا باہمی رضا مندی سے مال کا مال  کے ساتھ لین دین کرنا۔</w:t>
      </w:r>
    </w:p>
    <w:p w14:paraId="34F12EC0" w14:textId="7DD2B60F" w:rsidR="00602577" w:rsidRPr="002B58F6" w:rsidRDefault="00F70306" w:rsidP="002B58F6">
      <w:pPr>
        <w:pStyle w:val="Arabic"/>
        <w:rPr>
          <w:rStyle w:val="fontstyle01"/>
          <w:rFonts w:ascii="Sakkal Majalla" w:hAnsi="Sakkal Majalla"/>
          <w:sz w:val="28"/>
          <w:szCs w:val="28"/>
          <w:rtl/>
        </w:rPr>
      </w:pPr>
      <w:r>
        <w:rPr>
          <w:rStyle w:val="fontstyle01"/>
          <w:rFonts w:ascii="Sakkal Majalla" w:hAnsi="Sakkal Majalla"/>
          <w:sz w:val="28"/>
          <w:szCs w:val="28"/>
          <w:rtl/>
        </w:rPr>
        <w:t>"</w:t>
      </w:r>
      <w:r w:rsidR="00602577" w:rsidRPr="002B58F6">
        <w:rPr>
          <w:rStyle w:val="fontstyle01"/>
          <w:rFonts w:ascii="Sakkal Majalla" w:hAnsi="Sakkal Majalla"/>
          <w:sz w:val="28"/>
          <w:szCs w:val="28"/>
          <w:rtl/>
        </w:rPr>
        <w:t>مبادلة المال بالمال، تملیكاً وتملكا</w:t>
      </w:r>
      <w:r w:rsidR="00602577" w:rsidRPr="002B58F6">
        <w:rPr>
          <w:rtl/>
        </w:rPr>
        <w:t xml:space="preserve"> </w:t>
      </w:r>
      <w:r w:rsidR="00602577" w:rsidRPr="002B58F6">
        <w:rPr>
          <w:rStyle w:val="fontstyle01"/>
          <w:rFonts w:ascii="Sakkal Majalla" w:hAnsi="Sakkal Majalla"/>
          <w:sz w:val="28"/>
          <w:szCs w:val="28"/>
          <w:rtl/>
        </w:rPr>
        <w:t>"</w:t>
      </w:r>
      <w:r w:rsidR="00602577" w:rsidRPr="002B58F6">
        <w:rPr>
          <w:rStyle w:val="FootnoteReference"/>
          <w:color w:val="000000"/>
          <w:rtl/>
        </w:rPr>
        <w:footnoteReference w:id="3"/>
      </w:r>
    </w:p>
    <w:p w14:paraId="239B3B84" w14:textId="77777777" w:rsidR="00602577" w:rsidRPr="002B58F6" w:rsidRDefault="00602577" w:rsidP="002B58F6">
      <w:pPr>
        <w:ind w:left="720"/>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مالک بنتے اور بناتے ہوئے مال کا مال  کے ساتھ لین دین کرنا۔</w:t>
      </w:r>
    </w:p>
    <w:p w14:paraId="15470089" w14:textId="77777777" w:rsidR="00602577" w:rsidRPr="002B58F6" w:rsidRDefault="00602577" w:rsidP="002B58F6">
      <w:pPr>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 xml:space="preserve">مرابحہ کى تعریف: </w:t>
      </w:r>
    </w:p>
    <w:p w14:paraId="5FEC497B" w14:textId="77777777" w:rsidR="00602577" w:rsidRPr="002B58F6" w:rsidRDefault="00602577" w:rsidP="002B58F6">
      <w:pPr>
        <w:rPr>
          <w:rStyle w:val="fontstyle01"/>
          <w:rFonts w:ascii="Jameel Noori Nastaleeq" w:hAnsi="Jameel Noori Nastaleeq"/>
          <w:sz w:val="28"/>
          <w:szCs w:val="28"/>
        </w:rPr>
      </w:pPr>
      <w:r w:rsidRPr="002B58F6">
        <w:rPr>
          <w:rStyle w:val="fontstyle01"/>
          <w:rFonts w:ascii="Jameel Noori Nastaleeq" w:hAnsi="Jameel Noori Nastaleeq" w:hint="cs"/>
          <w:sz w:val="28"/>
          <w:szCs w:val="28"/>
          <w:rtl/>
        </w:rPr>
        <w:t>مرابحہ کے لغوی اطلاقات"نفع ، فوائد اور زوائد" پر ہوتے ہیں، جیساکہ سورت البقرہ میں ہے "</w:t>
      </w:r>
      <w:r w:rsidRPr="002B58F6">
        <w:rPr>
          <w:sz w:val="28"/>
          <w:rtl/>
        </w:rPr>
        <w:t xml:space="preserve"> </w:t>
      </w:r>
      <w:r w:rsidRPr="002B58F6">
        <w:rPr>
          <w:rStyle w:val="fontstyle01"/>
          <w:rFonts w:ascii="Sakkal Majalla" w:hAnsi="Sakkal Majalla" w:cs="Sakkal Majalla"/>
          <w:sz w:val="28"/>
          <w:szCs w:val="28"/>
          <w:rtl/>
        </w:rPr>
        <w:t>{فَمَا رَبِحَتْ تِجَارَتُهُمْ}</w:t>
      </w:r>
      <w:r w:rsidRPr="002B58F6">
        <w:rPr>
          <w:rStyle w:val="fontstyle01"/>
          <w:rFonts w:ascii="Jameel Noori Nastaleeq" w:hAnsi="Jameel Noori Nastaleeq"/>
          <w:sz w:val="28"/>
          <w:szCs w:val="28"/>
          <w:rtl/>
        </w:rPr>
        <w:t xml:space="preserve"> </w:t>
      </w:r>
      <w:r w:rsidRPr="002B58F6">
        <w:rPr>
          <w:rStyle w:val="fontstyle01"/>
          <w:rFonts w:ascii="Jameel Noori Nastaleeq" w:hAnsi="Jameel Noori Nastaleeq" w:hint="cs"/>
          <w:sz w:val="28"/>
          <w:szCs w:val="28"/>
          <w:rtl/>
        </w:rPr>
        <w:t>"</w:t>
      </w:r>
      <w:r w:rsidRPr="002B58F6">
        <w:rPr>
          <w:rStyle w:val="FootnoteReference"/>
          <w:rFonts w:ascii="Jameel Noori Nastaleeq" w:hAnsi="Jameel Noori Nastaleeq"/>
          <w:color w:val="000000"/>
          <w:sz w:val="28"/>
          <w:rtl/>
        </w:rPr>
        <w:footnoteReference w:id="4"/>
      </w:r>
      <w:r w:rsidRPr="002B58F6">
        <w:rPr>
          <w:rStyle w:val="fontstyle01"/>
          <w:rFonts w:ascii="Jameel Noori Nastaleeq" w:hAnsi="Jameel Noori Nastaleeq" w:hint="cs"/>
          <w:sz w:val="28"/>
          <w:szCs w:val="28"/>
          <w:rtl/>
        </w:rPr>
        <w:t>ان کی تجارت نے ان کو نفع نہ پہنچایا ۔مصادر فقہیہ میں اصطلاحی تعریف مختلف الفاظ میں   ملتی ہے، جیساکہ مندرجہ ذیل ہے؛</w:t>
      </w:r>
    </w:p>
    <w:p w14:paraId="06CBD8FE" w14:textId="77777777" w:rsidR="00602577" w:rsidRPr="002B58F6" w:rsidRDefault="00602577" w:rsidP="002B58F6">
      <w:pPr>
        <w:ind w:left="900"/>
        <w:rPr>
          <w:rFonts w:ascii="Sakkal Majalla" w:hAnsi="Sakkal Majalla" w:cs="Sakkal Majalla"/>
          <w:sz w:val="28"/>
          <w:rtl/>
        </w:rPr>
      </w:pPr>
      <w:r w:rsidRPr="002B58F6">
        <w:rPr>
          <w:rFonts w:ascii="Sakkal Majalla" w:hAnsi="Sakkal Majalla" w:cs="Sakkal Majalla"/>
          <w:sz w:val="28"/>
          <w:rtl/>
        </w:rPr>
        <w:t>"بیع السلعة بالثمن الذي اشتراها به وزیادة</w:t>
      </w:r>
      <w:r w:rsidRPr="002B58F6">
        <w:rPr>
          <w:rFonts w:ascii="Sakkal Majalla" w:hAnsi="Sakkal Majalla" w:cs="Sakkal Majalla"/>
          <w:sz w:val="28"/>
        </w:rPr>
        <w:t xml:space="preserve"> </w:t>
      </w:r>
      <w:r w:rsidRPr="002B58F6">
        <w:rPr>
          <w:rFonts w:ascii="Sakkal Majalla" w:hAnsi="Sakkal Majalla" w:cs="Sakkal Majalla"/>
          <w:sz w:val="28"/>
          <w:rtl/>
        </w:rPr>
        <w:t>ربح معلوم لهما"</w:t>
      </w:r>
      <w:r w:rsidRPr="002B58F6">
        <w:rPr>
          <w:rStyle w:val="FootnoteReference"/>
          <w:rFonts w:ascii="Sakkal Majalla" w:hAnsi="Sakkal Majalla" w:cs="Sakkal Majalla"/>
          <w:sz w:val="28"/>
          <w:rtl/>
        </w:rPr>
        <w:footnoteReference w:id="5"/>
      </w:r>
    </w:p>
    <w:p w14:paraId="55502B90" w14:textId="77777777" w:rsidR="00602577" w:rsidRPr="002B58F6" w:rsidRDefault="00602577" w:rsidP="002B58F6">
      <w:pPr>
        <w:ind w:left="900"/>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چیز کو اسی قیمت پر بیچنا جس پر اسے خرید اور نفع دونوں کے درمیان معلوم ومتعین  ہو۔</w:t>
      </w:r>
    </w:p>
    <w:p w14:paraId="7FA4225A" w14:textId="179F4A3F" w:rsidR="00602577" w:rsidRPr="002B58F6" w:rsidRDefault="00602577" w:rsidP="002B58F6">
      <w:pPr>
        <w:ind w:left="900"/>
        <w:rPr>
          <w:rFonts w:ascii="Sakkal Majalla" w:hAnsi="Sakkal Majalla" w:cs="Sakkal Majalla"/>
          <w:sz w:val="28"/>
          <w:rtl/>
        </w:rPr>
      </w:pPr>
      <w:r w:rsidRPr="002B58F6">
        <w:rPr>
          <w:rFonts w:ascii="Sakkal Majalla" w:hAnsi="Sakkal Majalla" w:cs="Sakkal Majalla"/>
          <w:sz w:val="28"/>
          <w:rtl/>
        </w:rPr>
        <w:t>"أن یخبر برأس ماله ثم یبیع به ویربح، ثم يبيع به ويربح فيقول: رأس مالي فيه مائة، بعتكه بها وربح عشرة"</w:t>
      </w:r>
      <w:r w:rsidRPr="002B58F6">
        <w:rPr>
          <w:rStyle w:val="FootnoteReference"/>
          <w:rFonts w:ascii="Sakkal Majalla" w:hAnsi="Sakkal Majalla" w:cs="Sakkal Majalla"/>
          <w:sz w:val="28"/>
          <w:rtl/>
        </w:rPr>
        <w:footnoteReference w:id="6"/>
      </w:r>
    </w:p>
    <w:p w14:paraId="56C6DE3D" w14:textId="77777777" w:rsidR="00602577" w:rsidRPr="002B58F6" w:rsidRDefault="00602577" w:rsidP="002B58F6">
      <w:pPr>
        <w:ind w:left="900"/>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چیز پر اپنی لاگت بتائے پھر اسے  منافع کے ساتھ بیچ دے، مثلا یوں کہے؛ اس پر میری لاگت سو روپے ہے، میں تمہیں اسے بیچتا ہوں دس روپے کے نفع کے ساتھ۔</w:t>
      </w:r>
    </w:p>
    <w:p w14:paraId="2648BAA1" w14:textId="77777777" w:rsidR="00602577" w:rsidRPr="002B58F6" w:rsidRDefault="00602577" w:rsidP="002B58F6">
      <w:pPr>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مرابحہ کی جتنی بھی تعریفات کی گئی ہیں، ان سب میں دو چیزیں مشترک ہیں۔  پہلی یہ کہ بائع کا صحیح صحیح بتانا کہ اس کی لاگت کتنی ہے یعنی اصل قیمتِ خرید  بتائے ،دوسری یہ کہ فریقین کے درمیان نفع متعین ہو ۔</w:t>
      </w:r>
    </w:p>
    <w:p w14:paraId="4F2C7E9D" w14:textId="77777777" w:rsidR="00602577" w:rsidRPr="00F70306" w:rsidRDefault="00602577" w:rsidP="002B58F6">
      <w:pPr>
        <w:rPr>
          <w:rStyle w:val="fontstyle01"/>
          <w:rFonts w:ascii="Jameel Noori Nastaleeq" w:hAnsi="Jameel Noori Nastaleeq"/>
          <w:b/>
          <w:bCs/>
          <w:sz w:val="28"/>
          <w:szCs w:val="28"/>
          <w:rtl/>
        </w:rPr>
      </w:pPr>
      <w:r w:rsidRPr="00F70306">
        <w:rPr>
          <w:rStyle w:val="fontstyle01"/>
          <w:rFonts w:ascii="Jameel Noori Nastaleeq" w:hAnsi="Jameel Noori Nastaleeq" w:hint="cs"/>
          <w:b/>
          <w:bCs/>
          <w:sz w:val="28"/>
          <w:szCs w:val="28"/>
          <w:rtl/>
        </w:rPr>
        <w:t xml:space="preserve">تعریف </w:t>
      </w:r>
      <w:r w:rsidRPr="00F70306">
        <w:rPr>
          <w:rStyle w:val="fontstyle01"/>
          <w:rFonts w:ascii="Sakkal Majalla" w:hAnsi="Sakkal Majalla" w:cs="Sakkal Majalla"/>
          <w:b/>
          <w:bCs/>
          <w:sz w:val="28"/>
          <w:szCs w:val="28"/>
          <w:rtl/>
        </w:rPr>
        <w:t>الآمر للشراء</w:t>
      </w:r>
      <w:r w:rsidRPr="00F70306">
        <w:rPr>
          <w:rStyle w:val="fontstyle01"/>
          <w:rFonts w:ascii="Jameel Noori Nastaleeq" w:hAnsi="Jameel Noori Nastaleeq" w:hint="cs"/>
          <w:b/>
          <w:bCs/>
          <w:sz w:val="28"/>
          <w:szCs w:val="28"/>
          <w:rtl/>
        </w:rPr>
        <w:t>:</w:t>
      </w:r>
    </w:p>
    <w:p w14:paraId="79023BDA" w14:textId="77777777" w:rsidR="00602577" w:rsidRPr="002B58F6" w:rsidRDefault="00602577" w:rsidP="002B58F6">
      <w:pPr>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 xml:space="preserve">الآمر عربی میں اسم فاعل کا صیغہ ہے، جس کا معنیٰ "حکم دینے والا" ،اور "الشراء" سے مراد "خرید" ہے۔ یعنی وہ شخص جو کسی کو کچھ خریدنے کا حکم اور درخواست کرے۔ </w:t>
      </w:r>
    </w:p>
    <w:p w14:paraId="65BF0CD5" w14:textId="77777777" w:rsidR="00602577" w:rsidRPr="002B58F6" w:rsidRDefault="00602577" w:rsidP="002B58F6">
      <w:pPr>
        <w:tabs>
          <w:tab w:val="left" w:pos="1284"/>
        </w:tabs>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بیع المرابحہ للآمر بالشراء کی اصطلاحی تعریف:</w:t>
      </w:r>
    </w:p>
    <w:p w14:paraId="6D5C4422" w14:textId="77777777" w:rsidR="00602577" w:rsidRPr="002B58F6" w:rsidRDefault="00602577" w:rsidP="002B58F6">
      <w:pPr>
        <w:tabs>
          <w:tab w:val="left" w:pos="1284"/>
        </w:tabs>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اس مشہور مسئلہ کی اصطلاحی تعریفات بھی متعدد اسالیب میں کی گئی ہیں، جن میں جامع ترین تعریف مندرجہ ذیل ہے؛</w:t>
      </w:r>
    </w:p>
    <w:p w14:paraId="07AEB6C1" w14:textId="77777777" w:rsidR="00602577" w:rsidRPr="002B58F6" w:rsidRDefault="00602577" w:rsidP="002B58F6">
      <w:pPr>
        <w:pStyle w:val="Arabic"/>
        <w:rPr>
          <w:rtl/>
        </w:rPr>
      </w:pPr>
      <w:r w:rsidRPr="002B58F6">
        <w:rPr>
          <w:rtl/>
        </w:rPr>
        <w:t>"</w:t>
      </w:r>
      <w:r w:rsidRPr="002B58F6">
        <w:rPr>
          <w:rFonts w:hint="cs"/>
          <w:rtl/>
        </w:rPr>
        <w:t>هو أن</w:t>
      </w:r>
      <w:r w:rsidRPr="002B58F6">
        <w:rPr>
          <w:rtl/>
        </w:rPr>
        <w:t xml:space="preserve"> یتقدم العمیل إلى البنك طالباً منه شراء سلعة معینة بالمواصفات التي </w:t>
      </w:r>
      <w:r w:rsidRPr="002B58F6">
        <w:rPr>
          <w:rFonts w:hint="cs"/>
          <w:rtl/>
        </w:rPr>
        <w:t>يحددها</w:t>
      </w:r>
      <w:r w:rsidRPr="002B58F6">
        <w:rPr>
          <w:rtl/>
        </w:rPr>
        <w:t xml:space="preserve"> </w:t>
      </w:r>
      <w:r w:rsidRPr="002B58F6">
        <w:rPr>
          <w:rFonts w:hint="cs"/>
          <w:rtl/>
        </w:rPr>
        <w:t>على</w:t>
      </w:r>
      <w:r w:rsidRPr="002B58F6">
        <w:rPr>
          <w:rtl/>
        </w:rPr>
        <w:t xml:space="preserve"> </w:t>
      </w:r>
      <w:r w:rsidRPr="002B58F6">
        <w:rPr>
          <w:rFonts w:hint="cs"/>
          <w:rtl/>
        </w:rPr>
        <w:t>أساس</w:t>
      </w:r>
      <w:r w:rsidRPr="002B58F6">
        <w:rPr>
          <w:rtl/>
        </w:rPr>
        <w:t xml:space="preserve"> </w:t>
      </w:r>
      <w:r w:rsidRPr="002B58F6">
        <w:rPr>
          <w:rFonts w:hint="cs"/>
          <w:rtl/>
        </w:rPr>
        <w:t>الو</w:t>
      </w:r>
      <w:r w:rsidRPr="002B58F6">
        <w:rPr>
          <w:rtl/>
        </w:rPr>
        <w:t xml:space="preserve">عد من بشراء تلك السلعة اللازمة له فعًلا مرابحة بالنسبة التي یتفقان </w:t>
      </w:r>
      <w:r w:rsidRPr="002B58F6">
        <w:rPr>
          <w:rFonts w:hint="cs"/>
          <w:rtl/>
        </w:rPr>
        <w:t>عليها</w:t>
      </w:r>
      <w:r w:rsidRPr="002B58F6">
        <w:rPr>
          <w:rtl/>
        </w:rPr>
        <w:t>، ویدفع الثمن مقسطاً حسب إمكانیاته"</w:t>
      </w:r>
      <w:r w:rsidRPr="002B58F6">
        <w:rPr>
          <w:rStyle w:val="FootnoteReference"/>
          <w:rFonts w:ascii="Traditional Arabic" w:eastAsia="Times New Roman" w:hAnsi="Traditional Arabic" w:cs="Traditional Arabic"/>
          <w:color w:val="000000"/>
          <w:rtl/>
        </w:rPr>
        <w:footnoteReference w:id="7"/>
      </w:r>
    </w:p>
    <w:p w14:paraId="54A5BAE4" w14:textId="06C715B0" w:rsidR="00602577" w:rsidRPr="002B58F6" w:rsidRDefault="00602577" w:rsidP="00250D57">
      <w:pPr>
        <w:tabs>
          <w:tab w:val="left" w:pos="1284"/>
        </w:tabs>
        <w:ind w:left="720" w:right="720"/>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 xml:space="preserve">خواہشمند شخص  بینک کے پاس کسی معین  صفات کی حامل چیز کی خریداری کے لیے پیش ہو ، جسے وہ بینک کو متفقہ  نفع دینے کے ساتھ خریدنے کا وعدہ کرے، پھر بینک کو قسطوں میں اس چیز کی قیمت ادا کرے گا۔ </w:t>
      </w:r>
    </w:p>
    <w:p w14:paraId="74FFA02E" w14:textId="08E5DE4C" w:rsidR="00602577" w:rsidRPr="002B58F6" w:rsidRDefault="00602577" w:rsidP="002B58F6">
      <w:pPr>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 xml:space="preserve">وضاحت:اس تعریف کو مثال سے سمجھتے ہیں؛  زید  بینک جاتا ہے اور درخواست کرتا ہے کہ مجھے فلاں کمپنی کی فلاں فلاں  صفات کے ساتھ گاڑی خریدنی ہے، میرے پاس فی الوقت  رقم دستیاب نہیں ہے، آپ گاڑی خرید لیں تو میں آپ سے اس کو قسطوں میں  لازما خرید لوں گا اور آپ کو ساتھ میں نفع بھی دوں گا جتنا ہمارے درمیان باہمی اتفاق سے طے ہوجائے۔ </w:t>
      </w:r>
    </w:p>
    <w:p w14:paraId="0DB0FF5F" w14:textId="77777777" w:rsidR="00602577" w:rsidRPr="002B58F6" w:rsidRDefault="00602577" w:rsidP="002B58F6">
      <w:pPr>
        <w:tabs>
          <w:tab w:val="left" w:pos="1284"/>
        </w:tabs>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اس تعریف کے تین اہم   ترین مندرجات ہیں؛</w:t>
      </w:r>
    </w:p>
    <w:p w14:paraId="5A41A053" w14:textId="77777777" w:rsidR="00602577" w:rsidRPr="002B58F6" w:rsidRDefault="00602577" w:rsidP="002B58F6">
      <w:pPr>
        <w:pStyle w:val="ListParagraph"/>
        <w:numPr>
          <w:ilvl w:val="0"/>
          <w:numId w:val="6"/>
        </w:numPr>
        <w:tabs>
          <w:tab w:val="left" w:pos="1284"/>
        </w:tabs>
        <w:rPr>
          <w:rStyle w:val="fontstyle01"/>
          <w:rFonts w:ascii="Jameel Noori Nastaleeq" w:hAnsi="Jameel Noori Nastaleeq"/>
          <w:sz w:val="28"/>
          <w:szCs w:val="28"/>
        </w:rPr>
      </w:pPr>
      <w:r w:rsidRPr="002B58F6">
        <w:rPr>
          <w:rStyle w:val="fontstyle01"/>
          <w:rFonts w:ascii="Jameel Noori Nastaleeq" w:hAnsi="Jameel Noori Nastaleeq" w:hint="cs"/>
          <w:sz w:val="28"/>
          <w:szCs w:val="28"/>
          <w:rtl/>
        </w:rPr>
        <w:t xml:space="preserve"> خواہشمند شخص یعنی آمر کا بینک سے کسی چیز کی خریداری کا مطالبہ کرنا اور پھر اسے خود خریدنے کا وعدہ کرنا  ہے۔</w:t>
      </w:r>
    </w:p>
    <w:p w14:paraId="22B06E90" w14:textId="77777777" w:rsidR="00602577" w:rsidRPr="002B58F6" w:rsidRDefault="00602577" w:rsidP="002B58F6">
      <w:pPr>
        <w:pStyle w:val="ListParagraph"/>
        <w:numPr>
          <w:ilvl w:val="0"/>
          <w:numId w:val="6"/>
        </w:numPr>
        <w:tabs>
          <w:tab w:val="left" w:pos="1284"/>
        </w:tabs>
        <w:rPr>
          <w:rStyle w:val="fontstyle01"/>
          <w:rFonts w:ascii="Jameel Noori Nastaleeq" w:hAnsi="Jameel Noori Nastaleeq"/>
          <w:sz w:val="28"/>
          <w:szCs w:val="28"/>
        </w:rPr>
      </w:pPr>
      <w:r w:rsidRPr="002B58F6">
        <w:rPr>
          <w:rStyle w:val="fontstyle01"/>
          <w:rFonts w:ascii="Jameel Noori Nastaleeq" w:hAnsi="Jameel Noori Nastaleeq" w:hint="cs"/>
          <w:sz w:val="28"/>
          <w:szCs w:val="28"/>
          <w:rtl/>
        </w:rPr>
        <w:t>بینک کا اس چیز کو متعلقہ کمپنی سے خرید کر اپنے قبضہ میں لینا ۔</w:t>
      </w:r>
    </w:p>
    <w:p w14:paraId="658E5F0E" w14:textId="77777777" w:rsidR="00602577" w:rsidRPr="002B58F6" w:rsidRDefault="00602577" w:rsidP="002B58F6">
      <w:pPr>
        <w:pStyle w:val="ListParagraph"/>
        <w:numPr>
          <w:ilvl w:val="0"/>
          <w:numId w:val="6"/>
        </w:numPr>
        <w:tabs>
          <w:tab w:val="left" w:pos="1284"/>
        </w:tabs>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 xml:space="preserve">  بینک کا خواہشمند شخص کو نفع کے ساتھ ادھار پر اس چیز کو فروخت کرنا ہے۔ </w:t>
      </w:r>
    </w:p>
    <w:p w14:paraId="63F6D9EE" w14:textId="5942AAAC" w:rsidR="00602577" w:rsidRPr="002B58F6" w:rsidRDefault="00602577" w:rsidP="002B58F6">
      <w:pPr>
        <w:rPr>
          <w:rStyle w:val="fontstyle01"/>
          <w:rFonts w:ascii="Jameel Noori Nastaleeq" w:hAnsi="Jameel Noori Nastaleeq"/>
          <w:b/>
          <w:bCs/>
          <w:sz w:val="28"/>
          <w:szCs w:val="28"/>
          <w:rtl/>
        </w:rPr>
      </w:pPr>
      <w:r w:rsidRPr="002B58F6">
        <w:rPr>
          <w:rStyle w:val="fontstyle01"/>
          <w:rFonts w:ascii="Jameel Noori Nastaleeq" w:hAnsi="Jameel Noori Nastaleeq"/>
          <w:b/>
          <w:bCs/>
          <w:sz w:val="28"/>
          <w:szCs w:val="28"/>
          <w:rtl/>
        </w:rPr>
        <w:t>ب</w:t>
      </w:r>
      <w:r w:rsidRPr="002B58F6">
        <w:rPr>
          <w:rStyle w:val="fontstyle01"/>
          <w:rFonts w:ascii="Jameel Noori Nastaleeq" w:hAnsi="Jameel Noori Nastaleeq" w:hint="cs"/>
          <w:b/>
          <w:bCs/>
          <w:sz w:val="28"/>
          <w:szCs w:val="28"/>
          <w:rtl/>
        </w:rPr>
        <w:t>ی</w:t>
      </w:r>
      <w:r w:rsidRPr="002B58F6">
        <w:rPr>
          <w:rStyle w:val="fontstyle01"/>
          <w:rFonts w:ascii="Jameel Noori Nastaleeq" w:hAnsi="Jameel Noori Nastaleeq" w:hint="eastAsia"/>
          <w:b/>
          <w:bCs/>
          <w:sz w:val="28"/>
          <w:szCs w:val="28"/>
          <w:rtl/>
        </w:rPr>
        <w:t>ع</w:t>
      </w:r>
      <w:r w:rsidRPr="002B58F6">
        <w:rPr>
          <w:rStyle w:val="fontstyle01"/>
          <w:rFonts w:ascii="Jameel Noori Nastaleeq" w:hAnsi="Jameel Noori Nastaleeq"/>
          <w:b/>
          <w:bCs/>
          <w:sz w:val="28"/>
          <w:szCs w:val="28"/>
          <w:rtl/>
        </w:rPr>
        <w:t xml:space="preserve"> المرابحہ للآمر بالشراء  </w:t>
      </w:r>
      <w:r w:rsidRPr="002B58F6">
        <w:rPr>
          <w:rStyle w:val="fontstyle01"/>
          <w:rFonts w:ascii="Jameel Noori Nastaleeq" w:hAnsi="Jameel Noori Nastaleeq" w:hint="cs"/>
          <w:b/>
          <w:bCs/>
          <w:sz w:val="28"/>
          <w:szCs w:val="28"/>
          <w:rtl/>
        </w:rPr>
        <w:t>کے دیگر نام :</w:t>
      </w:r>
    </w:p>
    <w:p w14:paraId="10135A94" w14:textId="77777777" w:rsidR="00602577" w:rsidRPr="002B58F6" w:rsidRDefault="00602577" w:rsidP="002B58F6">
      <w:pPr>
        <w:pStyle w:val="ListParagraph"/>
        <w:numPr>
          <w:ilvl w:val="0"/>
          <w:numId w:val="7"/>
        </w:numPr>
        <w:tabs>
          <w:tab w:val="left" w:pos="1284"/>
        </w:tabs>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 xml:space="preserve">بیع المرابحہ بالشراء  </w:t>
      </w:r>
    </w:p>
    <w:p w14:paraId="51868E72" w14:textId="77777777" w:rsidR="00602577" w:rsidRPr="002B58F6" w:rsidRDefault="00602577" w:rsidP="002B58F6">
      <w:pPr>
        <w:pStyle w:val="ListParagraph"/>
        <w:numPr>
          <w:ilvl w:val="0"/>
          <w:numId w:val="7"/>
        </w:numPr>
        <w:tabs>
          <w:tab w:val="left" w:pos="1284"/>
        </w:tabs>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بیع المواعدہ</w:t>
      </w:r>
    </w:p>
    <w:p w14:paraId="32138B79" w14:textId="77777777" w:rsidR="00602577" w:rsidRPr="002B58F6" w:rsidRDefault="00602577" w:rsidP="002B58F6">
      <w:pPr>
        <w:pStyle w:val="ListParagraph"/>
        <w:numPr>
          <w:ilvl w:val="0"/>
          <w:numId w:val="7"/>
        </w:numPr>
        <w:tabs>
          <w:tab w:val="left" w:pos="1284"/>
        </w:tabs>
        <w:rPr>
          <w:rStyle w:val="fontstyle01"/>
          <w:rFonts w:ascii="Jameel Noori Nastaleeq" w:hAnsi="Jameel Noori Nastaleeq"/>
          <w:sz w:val="28"/>
          <w:szCs w:val="28"/>
          <w:rtl/>
        </w:rPr>
      </w:pPr>
      <w:r w:rsidRPr="002B58F6">
        <w:rPr>
          <w:rStyle w:val="fontstyle01"/>
          <w:rFonts w:ascii="Jameel Noori Nastaleeq" w:hAnsi="Jameel Noori Nastaleeq" w:hint="cs"/>
          <w:sz w:val="28"/>
          <w:szCs w:val="28"/>
          <w:rtl/>
        </w:rPr>
        <w:t>المرابحہ المصرفیہ</w:t>
      </w:r>
    </w:p>
    <w:p w14:paraId="32DA758D" w14:textId="77777777" w:rsidR="00602577" w:rsidRPr="002B58F6" w:rsidRDefault="00602577" w:rsidP="002B58F6">
      <w:pPr>
        <w:pStyle w:val="ListParagraph"/>
        <w:numPr>
          <w:ilvl w:val="0"/>
          <w:numId w:val="7"/>
        </w:numPr>
        <w:tabs>
          <w:tab w:val="left" w:pos="1284"/>
        </w:tabs>
        <w:rPr>
          <w:rStyle w:val="fontstyle01"/>
          <w:rFonts w:ascii="Jameel Noori Nastaleeq" w:hAnsi="Jameel Noori Nastaleeq"/>
          <w:sz w:val="28"/>
          <w:szCs w:val="28"/>
        </w:rPr>
      </w:pPr>
      <w:r w:rsidRPr="002B58F6">
        <w:rPr>
          <w:rStyle w:val="fontstyle01"/>
          <w:rFonts w:ascii="Jameel Noori Nastaleeq" w:hAnsi="Jameel Noori Nastaleeq" w:hint="cs"/>
          <w:sz w:val="28"/>
          <w:szCs w:val="28"/>
          <w:rtl/>
        </w:rPr>
        <w:t>المرابحہ المرکب ( بمقابلہ المرابحہ البسیط )</w:t>
      </w:r>
    </w:p>
    <w:p w14:paraId="01DC7ED7" w14:textId="77777777" w:rsidR="00602577" w:rsidRPr="002B58F6" w:rsidRDefault="00602577" w:rsidP="002B58F6">
      <w:pPr>
        <w:tabs>
          <w:tab w:val="left" w:pos="1284"/>
        </w:tabs>
        <w:ind w:left="120"/>
        <w:rPr>
          <w:rStyle w:val="fontstyle01"/>
          <w:rFonts w:ascii="Jameel Noori Nastaleeq" w:hAnsi="Jameel Noori Nastaleeq"/>
          <w:b/>
          <w:bCs/>
          <w:sz w:val="28"/>
          <w:szCs w:val="28"/>
          <w:rtl/>
        </w:rPr>
      </w:pPr>
      <w:r w:rsidRPr="002B58F6">
        <w:rPr>
          <w:rStyle w:val="fontstyle01"/>
          <w:rFonts w:ascii="Jameel Noori Nastaleeq" w:hAnsi="Jameel Noori Nastaleeq" w:hint="cs"/>
          <w:sz w:val="28"/>
          <w:szCs w:val="28"/>
          <w:rtl/>
        </w:rPr>
        <w:t xml:space="preserve"> </w:t>
      </w:r>
      <w:r w:rsidRPr="002B58F6">
        <w:rPr>
          <w:rStyle w:val="fontstyle01"/>
          <w:rFonts w:ascii="Jameel Noori Nastaleeq" w:hAnsi="Jameel Noori Nastaleeq" w:hint="cs"/>
          <w:b/>
          <w:bCs/>
          <w:sz w:val="28"/>
          <w:szCs w:val="28"/>
          <w:rtl/>
        </w:rPr>
        <w:t>اہم ملاحظات :</w:t>
      </w:r>
    </w:p>
    <w:p w14:paraId="02FA9EB4" w14:textId="77777777" w:rsidR="00602577" w:rsidRPr="002B58F6" w:rsidRDefault="00602577" w:rsidP="002B58F6">
      <w:pPr>
        <w:pStyle w:val="ListParagraph"/>
        <w:numPr>
          <w:ilvl w:val="0"/>
          <w:numId w:val="8"/>
        </w:numPr>
        <w:tabs>
          <w:tab w:val="left" w:pos="1284"/>
        </w:tabs>
        <w:rPr>
          <w:rStyle w:val="fontstyle01"/>
          <w:rFonts w:ascii="Jameel Noori Nastaleeq" w:hAnsi="Jameel Noori Nastaleeq"/>
          <w:sz w:val="28"/>
          <w:szCs w:val="28"/>
        </w:rPr>
      </w:pPr>
      <w:r w:rsidRPr="002B58F6">
        <w:rPr>
          <w:rStyle w:val="fontstyle01"/>
          <w:rFonts w:ascii="Jameel Noori Nastaleeq" w:hAnsi="Jameel Noori Nastaleeq" w:hint="cs"/>
          <w:sz w:val="28"/>
          <w:szCs w:val="28"/>
          <w:rtl/>
        </w:rPr>
        <w:t xml:space="preserve">مرابحہ بسیط اور مرابحہ مرکب یعنی زیربحث مرابحہ میں فرق یہ ہے کہ مرابحہ بسیط میں صرف دو فریق ہوتے ہیں، ایک بائع اور دوسرا مشتری ۔ جبکہ مرابحہ مرکب میں تیسرا فریق بھی ہوتا ہے جس کی حیثیت وسیط کی ہوتی ہے اور وہ بینک ہے جو بائع اور مشتری کے درمیان بطور وسیط شریک ہوتا ہے۔  </w:t>
      </w:r>
    </w:p>
    <w:p w14:paraId="63A71364" w14:textId="77777777" w:rsidR="00602577" w:rsidRPr="002B58F6" w:rsidRDefault="00602577" w:rsidP="002B58F6">
      <w:pPr>
        <w:pStyle w:val="ListParagraph"/>
        <w:numPr>
          <w:ilvl w:val="0"/>
          <w:numId w:val="8"/>
        </w:numPr>
        <w:tabs>
          <w:tab w:val="left" w:pos="1284"/>
        </w:tabs>
        <w:rPr>
          <w:rStyle w:val="fontstyle01"/>
          <w:rFonts w:ascii="Jameel Noori Nastaleeq" w:hAnsi="Jameel Noori Nastaleeq"/>
          <w:sz w:val="28"/>
          <w:szCs w:val="28"/>
        </w:rPr>
      </w:pPr>
      <w:r w:rsidRPr="002B58F6">
        <w:rPr>
          <w:rStyle w:val="fontstyle01"/>
          <w:rFonts w:ascii="Jameel Noori Nastaleeq" w:hAnsi="Jameel Noori Nastaleeq" w:hint="cs"/>
          <w:sz w:val="28"/>
          <w:szCs w:val="28"/>
          <w:rtl/>
        </w:rPr>
        <w:t xml:space="preserve">مرابح بالشراء کی کچھ شکل وکالہ سے بھی ملتی ہے ، کیونکہ وکالہ میں مشتری  کسی چیز کی خریداری کے لیے کسی کے ذمہ داری لگاتا ہے، اس  طرح وہ چیز کی قیمت کے ساتھ ساتھ اس کی  اس ذمہ داری کی مزدوری بھی دیتا ہے۔ </w:t>
      </w:r>
    </w:p>
    <w:p w14:paraId="1B9FD66A" w14:textId="77777777" w:rsidR="00602577" w:rsidRPr="002B58F6" w:rsidRDefault="00602577" w:rsidP="002B58F6">
      <w:pPr>
        <w:pStyle w:val="ListParagraph"/>
        <w:numPr>
          <w:ilvl w:val="0"/>
          <w:numId w:val="8"/>
        </w:numPr>
        <w:tabs>
          <w:tab w:val="left" w:pos="1284"/>
        </w:tabs>
        <w:rPr>
          <w:rStyle w:val="fontstyle01"/>
          <w:rFonts w:ascii="Jameel Noori Nastaleeq" w:hAnsi="Jameel Noori Nastaleeq"/>
          <w:sz w:val="28"/>
          <w:szCs w:val="28"/>
        </w:rPr>
      </w:pPr>
      <w:r w:rsidRPr="002B58F6">
        <w:rPr>
          <w:rStyle w:val="fontstyle01"/>
          <w:rFonts w:ascii="Jameel Noori Nastaleeq" w:hAnsi="Jameel Noori Nastaleeq" w:hint="cs"/>
          <w:sz w:val="28"/>
          <w:szCs w:val="28"/>
          <w:rtl/>
        </w:rPr>
        <w:t xml:space="preserve">بیع المرابحہ بالشراء کی عصر حاضر میں دو مشہور صورتیں پائی جاتی ہیں؛پہلی  صورت جس میں آمر کو اپنے وعدے کے مطابق مذکورہ چیز خریدنا لازم ہو اور رجوع کا اختیار نہ ہو۔ دوسری صورت جس میں اسے اپنے وعدے سے ہٹنے کا اختیار حاصل ہو۔ </w:t>
      </w:r>
    </w:p>
    <w:p w14:paraId="5DF172B4" w14:textId="77777777" w:rsidR="00602577" w:rsidRPr="002B58F6" w:rsidRDefault="00602577" w:rsidP="002B58F6">
      <w:pPr>
        <w:rPr>
          <w:rFonts w:ascii="Jameel Noori Nastaleeq" w:eastAsia="Times New Roman" w:hAnsi="Jameel Noori Nastaleeq"/>
          <w:b/>
          <w:bCs/>
          <w:color w:val="000000"/>
          <w:sz w:val="28"/>
          <w:rtl/>
        </w:rPr>
      </w:pPr>
      <w:r w:rsidRPr="002B58F6">
        <w:rPr>
          <w:rFonts w:ascii="Jameel Noori Nastaleeq" w:eastAsia="Times New Roman" w:hAnsi="Jameel Noori Nastaleeq" w:hint="cs"/>
          <w:b/>
          <w:bCs/>
          <w:color w:val="000000"/>
          <w:sz w:val="28"/>
          <w:rtl/>
        </w:rPr>
        <w:t>تاریخی پس منظر:</w:t>
      </w:r>
    </w:p>
    <w:p w14:paraId="12CA4733"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بیع المرابحہ بالشراء صرف اپنے نام کے لحاظ سے ہی جدید ہے ، وگرنہ اس بیع کا تصور قدیم ہے۔ متقدمین فقہاء کی کتب میں اس مسئلہ پر بھرپور تفصیلات ملتی ہیں ۔ لیکن یہ حقیقت ہےکہ دور حاضر میں اس مجال میں توسیع آئی ہے۔  ذیل میں فقہاء کرام کے چند ایک اقتباسات سے اس کا تاریخی پس منظر بیان کیا جارہا ہے۔ </w:t>
      </w:r>
    </w:p>
    <w:p w14:paraId="751A20E7"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امام حسن شیبانی رحمہ اللہ امام ابو حنیفہ رحمہ اللہ سے اسی مسئلہ کی بابت استفسار کرتے ہیں؛</w:t>
      </w:r>
    </w:p>
    <w:p w14:paraId="066D32A9" w14:textId="77777777" w:rsidR="00602577" w:rsidRPr="002B58F6" w:rsidRDefault="00602577" w:rsidP="002B58F6">
      <w:pPr>
        <w:pStyle w:val="Arabic"/>
        <w:rPr>
          <w:rStyle w:val="fontstyle01"/>
          <w:rFonts w:ascii="Sakkal Majalla" w:hAnsi="Sakkal Majalla"/>
          <w:color w:val="auto"/>
          <w:sz w:val="28"/>
          <w:szCs w:val="28"/>
          <w:rtl/>
        </w:rPr>
      </w:pPr>
      <w:r w:rsidRPr="002B58F6">
        <w:rPr>
          <w:rStyle w:val="fontstyle01"/>
          <w:rFonts w:ascii="Sakkal Majalla" w:hAnsi="Sakkal Majalla"/>
          <w:color w:val="auto"/>
          <w:sz w:val="28"/>
          <w:szCs w:val="28"/>
          <w:rtl/>
        </w:rPr>
        <w:t>" أرأيت رجلاً أمر رجلاً أن يشتري داراً بألف درهم وأخبره أنه إن فعل اشتراها الآمر بألف درهم ومائة درهم فأراد المأمور شرى الدار ثم خاف إن اشتراها أن يبدو للآمر فلا يأخذها فتبقى الدار في يد المأمور كيف الحيلة في ذلك؟ قال يشترى المأمور فيقول له قد أخذت منك هذه الدار بألف درهم ومائة درهم فيقول له المأمور هي لك بذلك فيكون ذلك للآمر لازماً ويكون استيجاباً من المأمور للمشتري</w:t>
      </w:r>
      <w:r w:rsidRPr="002B58F6">
        <w:rPr>
          <w:rStyle w:val="fontstyle01"/>
          <w:rFonts w:ascii="Sakkal Majalla" w:hAnsi="Sakkal Majalla" w:hint="cs"/>
          <w:color w:val="auto"/>
          <w:sz w:val="28"/>
          <w:szCs w:val="28"/>
          <w:rtl/>
        </w:rPr>
        <w:t>۔</w:t>
      </w:r>
      <w:r w:rsidRPr="002B58F6">
        <w:rPr>
          <w:rStyle w:val="fontstyle01"/>
          <w:rFonts w:ascii="Sakkal Majalla" w:hAnsi="Sakkal Majalla"/>
          <w:color w:val="auto"/>
          <w:sz w:val="28"/>
          <w:szCs w:val="28"/>
          <w:rtl/>
        </w:rPr>
        <w:t>"</w:t>
      </w:r>
      <w:r w:rsidRPr="002B58F6">
        <w:rPr>
          <w:rStyle w:val="FootnoteReference"/>
          <w:vertAlign w:val="baseline"/>
          <w:rtl/>
        </w:rPr>
        <w:footnoteReference w:id="8"/>
      </w:r>
    </w:p>
    <w:p w14:paraId="263D30B9" w14:textId="77777777" w:rsidR="00602577" w:rsidRPr="002B58F6" w:rsidRDefault="00602577" w:rsidP="002B58F6">
      <w:pPr>
        <w:tabs>
          <w:tab w:val="left" w:pos="1284"/>
        </w:tabs>
        <w:ind w:left="720" w:right="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آپ کا اس مسئلہ کے بارے میں کیا خیال ہے کہ ایک شخص نے دوسرے شخص سے کہا کہ یہ گھر ایک ہزار میں خرید لو اور ساتھ یہ کہتا ہے کہ اگر تم نے واقعی خرید لیا تو میں پھر آپ سے ایک ہزار اور ایک سو درہم میں خرید لوں گا ۔ جب مامور نے ایسا کرنا چاہا تو اس خدشہ ہوا کہ اگر میں نے اس کے کہنے پر ایسا کر لیا تو بعد میں اس کا ارادہ  بدل ہی نا جائے اور پھر گھر میرے کھاتے میں پڑ جائے۔ تو یہ بندہ اس مسئلہ میں کیسے بچ سکتا ہے ؟۔ اس پر  امام ابوحنیفہ رحمہ اللہ نے جواب دیا کہ مامور گھر کے مالک سے تین دن کے خیار کے ساتھ وہ گھر خرید کر اپنے قبضے میں کرے اور آمر کے پاس آئے اور بتائے کہ جیسے تم نے کہا ویسے کر لیا ہے ۔ پھر اگر آمر کہے کہ ٹھیک ہے میں نے تم سے ایک ہزار اور ایک سو درہم میں خرید لیا تو مامور علی سبیل اللزوم اسے بیچ دے گا ، اس طرح سے مامور اپنے کام میں کامیاب ہوجائے گا۔</w:t>
      </w:r>
    </w:p>
    <w:p w14:paraId="1482ECF2"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مندرجہ بالا اقتباس سے معلوم ہوا کہ احناف کے ہاں زمانہ قدیم سے بیع المرابحہ بالشراء کا تصور بھی موجود ہے اور جائز بھی ہے۔ </w:t>
      </w:r>
    </w:p>
    <w:p w14:paraId="7DC8BB2E"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فقہ مالکی میں بھی بیع المرابحہ بالشراء کا تصور قدیم سے چلا آ رہا ہے۔ بلکہ  اس مسئلہ کی بابت سب سے زیادہ بحث  فقہ مالکی میں پائی جاتی ہے۔ جیساکہ موطا کی شرح المنتقی میں ہے کہ؛</w:t>
      </w:r>
    </w:p>
    <w:p w14:paraId="18C1C78E" w14:textId="7E6ACC7F" w:rsidR="00602577" w:rsidRPr="002B58F6" w:rsidRDefault="002B58F6" w:rsidP="002B58F6">
      <w:pPr>
        <w:pStyle w:val="Arabic"/>
        <w:rPr>
          <w:rtl/>
        </w:rPr>
      </w:pPr>
      <w:r>
        <w:rPr>
          <w:rtl/>
        </w:rPr>
        <w:t>"</w:t>
      </w:r>
      <w:r w:rsidR="00602577" w:rsidRPr="002B58F6">
        <w:rPr>
          <w:rtl/>
        </w:rPr>
        <w:t>في الذي یقول اشتر هذا المبتاع، وأنا ابتاعه منك بربح یسميه إلى أجل أن ذلك مكروه، ومعنى ذلك ما قدمناه من أن یراعي عدم انبرام العقد ولزومه فإن كان على الموعد فهو مكروه، ولا ینتقض، وإن ذكر الربح وسماه،  وإن كان على اللزوم فهو حرام، وهو الذي ینقض".</w:t>
      </w:r>
      <w:r w:rsidR="00602577" w:rsidRPr="002B58F6">
        <w:rPr>
          <w:rStyle w:val="FootnoteReference"/>
          <w:rFonts w:ascii="Traditional Arabic" w:eastAsia="Times New Roman" w:hAnsi="Traditional Arabic" w:cs="Traditional Arabic"/>
          <w:color w:val="000000"/>
          <w:rtl/>
          <w:lang w:bidi="ur-PK"/>
        </w:rPr>
        <w:footnoteReference w:id="9"/>
      </w:r>
    </w:p>
    <w:p w14:paraId="5D113F04" w14:textId="77777777" w:rsidR="00602577" w:rsidRPr="002B58F6" w:rsidRDefault="00602577" w:rsidP="002B58F6">
      <w:pPr>
        <w:tabs>
          <w:tab w:val="left" w:pos="1284"/>
        </w:tabs>
        <w:ind w:left="720" w:right="450"/>
        <w:rPr>
          <w:rFonts w:ascii="Jameel Noori Nastaleeq" w:eastAsia="Times New Roman" w:hAnsi="Jameel Noori Nastaleeq"/>
          <w:color w:val="000000"/>
          <w:sz w:val="28"/>
          <w:rtl/>
        </w:rPr>
      </w:pPr>
      <w:r w:rsidRPr="002B58F6">
        <w:rPr>
          <w:rFonts w:ascii="Jameel Noori Nastaleeq" w:eastAsia="Times New Roman" w:hAnsi="Jameel Noori Nastaleeq"/>
          <w:color w:val="000000"/>
          <w:sz w:val="28"/>
          <w:rtl/>
        </w:rPr>
        <w:t>جو</w:t>
      </w:r>
      <w:r w:rsidRPr="002B58F6">
        <w:rPr>
          <w:rFonts w:ascii="Jameel Noori Nastaleeq" w:eastAsia="Times New Roman" w:hAnsi="Jameel Noori Nastaleeq" w:hint="cs"/>
          <w:color w:val="000000"/>
          <w:sz w:val="28"/>
          <w:rtl/>
        </w:rPr>
        <w:t>شخص یہ کہے کہ تم  یہ چیز  خرید لو، اور میں آپ سے متعین نفع کے ساتھ ادھار کی شکل میں خرید لو ں گا، تو اس کا حکم مکروہ کا ہے۔ اس کی وجہ یہ اس نے خریداری پر وعدہ کیاہے جو مناسب نہیں ہےاس،( اس سےمشتری کے خیار والا حق ختم ہوجاتا ہے) اس صورت میں بیع نہیں ٹوٹے گی۔ دوسری صورت یہ کہ اگر وہ متعین نفع کے ساتھ خریدے اور اس کی حیثیت وعدہ کی نہیں  بلکہ لزوم کی تو حرام ہے(کیونکہ ابتداء کلام میں بیع کا لزوم کیسے ہوسکتا ہے جبکہ اس کے پاس فی الوقت مبیع دستیاب ہی نہیں)،لہذا  اس سے یہ بیع ٹوٹ جائے گی۔( لہذا فقہ مالکی میں بھی اس بیع کا تصور زمانہ قدیم سے ہے)</w:t>
      </w:r>
    </w:p>
    <w:p w14:paraId="79AB71A3"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فقہ شافعی میں بھی بیع المرابحہ بالشراء کا تصور زمانہ قدیم سے موجود ہے۔ جیساکہ امام شافعی اپنی کتاب الام میں اس بابت رقمطراز ہیں ؛</w:t>
      </w:r>
    </w:p>
    <w:p w14:paraId="41337DB7" w14:textId="77777777" w:rsidR="00602577" w:rsidRPr="002B58F6" w:rsidRDefault="00602577" w:rsidP="002B58F6">
      <w:pPr>
        <w:pStyle w:val="Arabic"/>
        <w:rPr>
          <w:rtl/>
        </w:rPr>
      </w:pPr>
      <w:r w:rsidRPr="002B58F6">
        <w:rPr>
          <w:rtl/>
        </w:rPr>
        <w:t>"وإذا أرى الرجل الرجل السلعة فقال اشتر هذه وأربحك فيها كذا فاشتراها الرجل فالشراء جائز والذي قال أربحك فيها بالخيار إن شاء أحدث فيها بيعا، وإن شاء تركه. "</w:t>
      </w:r>
      <w:r w:rsidRPr="002B58F6">
        <w:rPr>
          <w:rStyle w:val="FootnoteReference"/>
          <w:rFonts w:ascii="Traditional Arabic" w:eastAsia="Times New Roman" w:hAnsi="Traditional Arabic" w:cs="Traditional Arabic"/>
          <w:color w:val="000000"/>
          <w:rtl/>
          <w:lang w:bidi="ur-PK"/>
        </w:rPr>
        <w:footnoteReference w:id="10"/>
      </w:r>
      <w:r w:rsidRPr="002B58F6">
        <w:rPr>
          <w:rtl/>
        </w:rPr>
        <w:t xml:space="preserve"> </w:t>
      </w:r>
    </w:p>
    <w:p w14:paraId="6F6AA6ED" w14:textId="77777777" w:rsidR="00602577" w:rsidRPr="002B58F6" w:rsidRDefault="00602577" w:rsidP="002B58F6">
      <w:pPr>
        <w:tabs>
          <w:tab w:val="left" w:pos="1284"/>
        </w:tabs>
        <w:ind w:left="720" w:right="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جب کوئی آدمی دوسرے آدمی سامان دیکھائے اور اسے کہے کہ اسےخرید لواور پھر میں تم سے اس قدر نفع کے ساتھ  خرید لوں گا ، تو یہ بیع جائز ہے۔ لیکن جو شخص نفع دے کر خریدنے کا خواہش مند ہے اسے خیار حاصل ہوگا کہ چاہے تو اس بیع کو جاری رکھے  اور نافذ کر لے یا چاہے تو چھوڑ دے۔ </w:t>
      </w:r>
    </w:p>
    <w:p w14:paraId="6992BCF1"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فقہ حنبلیہ میں بھی اس بیع کا تصور موجود ہے ، جیساکہ امام احمد رحمہ اللہ سے مروی ہے ؛</w:t>
      </w:r>
    </w:p>
    <w:p w14:paraId="3D676A81" w14:textId="77777777" w:rsidR="00602577" w:rsidRPr="002B58F6" w:rsidRDefault="00602577" w:rsidP="002B58F6">
      <w:pPr>
        <w:pStyle w:val="Arabic"/>
        <w:rPr>
          <w:rtl/>
        </w:rPr>
      </w:pPr>
      <w:r w:rsidRPr="002B58F6">
        <w:rPr>
          <w:rtl/>
        </w:rPr>
        <w:t>"قلت: بيع ما ليس عندك؟ أن يقول لصاحبه: اشتر كذا وكذا اشتريه منك؟ قال: أكرهه."</w:t>
      </w:r>
      <w:r w:rsidRPr="002B58F6">
        <w:rPr>
          <w:rStyle w:val="FootnoteReference"/>
          <w:rFonts w:ascii="Traditional Arabic" w:eastAsia="Times New Roman" w:hAnsi="Traditional Arabic" w:cs="Traditional Arabic"/>
          <w:color w:val="000000"/>
          <w:rtl/>
          <w:lang w:bidi="ur-PK"/>
        </w:rPr>
        <w:footnoteReference w:id="11"/>
      </w:r>
    </w:p>
    <w:p w14:paraId="436DA17E" w14:textId="77777777" w:rsidR="00602577" w:rsidRPr="002B58F6" w:rsidRDefault="00602577" w:rsidP="002B58F6">
      <w:pPr>
        <w:tabs>
          <w:tab w:val="left" w:pos="1284"/>
        </w:tabs>
        <w:ind w:left="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میں نے پوچھاکہ اس بیع کے بارے میں کیا خیال ہے جس کی ملکیت بائع کے پاس نہ ہو۔ یعنی یہ کہ کوئی شخص اپنے کسی دوست سے  کہے کہ فلاں چیز خرید لو اور پھر میں آپ سے وہ چیز خرید لوں گا۔ تو مام احمد رحمہ اللہ نے فرمایا کہ میں اسے مکروہ خیال کرتا ہوں۔ </w:t>
      </w:r>
    </w:p>
    <w:p w14:paraId="5FD93550"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مندرجہ بالا مذاہب اربعہ کی کتب سے اقتباسات پیش کیے گئے ہیں جن سے معلوم ہوتا ہے کہ بیع المرابحہ للآمر بالشراء کا تصور زمانہ قدیم سے موجود ہے۔ یہ الگ بات ہے کہ  ان کے ہاں اس بیع کا شرعی حکم مختلف فیہ ہے۔</w:t>
      </w:r>
    </w:p>
    <w:p w14:paraId="2ADF3666"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بیع المرابحہ  للآمر بالشراء کے بارے میں فقہاء کرام کی آراء:</w:t>
      </w:r>
    </w:p>
    <w:p w14:paraId="3CEDADA3" w14:textId="544F445D" w:rsidR="00602577" w:rsidRPr="002B58F6" w:rsidRDefault="00602577" w:rsidP="002B58F6">
      <w:pPr>
        <w:tabs>
          <w:tab w:val="left" w:pos="1284"/>
        </w:tabs>
        <w:rPr>
          <w:rFonts w:ascii="Jameel Noori Nastaleeq" w:eastAsia="Times New Roman" w:hAnsi="Jameel Noori Nastaleeq"/>
          <w:color w:val="000000"/>
          <w:sz w:val="28"/>
        </w:rPr>
      </w:pPr>
      <w:r w:rsidRPr="002B58F6">
        <w:rPr>
          <w:rFonts w:ascii="Jameel Noori Nastaleeq" w:eastAsia="Times New Roman" w:hAnsi="Jameel Noori Nastaleeq" w:hint="cs"/>
          <w:color w:val="000000"/>
          <w:sz w:val="28"/>
          <w:rtl/>
        </w:rPr>
        <w:t xml:space="preserve">اس بیع کے تاریخی منظر کا مطالعہ کرنے سے معلوم ہوا ہے کہ اس بیع کے بارے میں ائمہ کا اختلاف ہے۔ بعض سے اسے مباح تصور کرے ہیں اور بعض اسے مکروہ اور حرام سمجھتے ہیں۔ یعنی بنیادی  طور پر جائز اور نا جائز  دو موقف پائے جاتے  ہیں ۔ </w:t>
      </w:r>
    </w:p>
    <w:p w14:paraId="052B2A79" w14:textId="77777777" w:rsidR="00602577" w:rsidRPr="002B58F6" w:rsidRDefault="00602577" w:rsidP="002B58F6">
      <w:pPr>
        <w:tabs>
          <w:tab w:val="left" w:pos="1284"/>
        </w:tabs>
        <w:rPr>
          <w:rFonts w:ascii="Jameel Noori Nastaleeq" w:eastAsia="Times New Roman" w:hAnsi="Jameel Noori Nastaleeq"/>
          <w:b/>
          <w:bCs/>
          <w:color w:val="000000"/>
          <w:sz w:val="28"/>
          <w:rtl/>
        </w:rPr>
      </w:pPr>
      <w:r w:rsidRPr="002B58F6">
        <w:rPr>
          <w:rFonts w:ascii="Jameel Noori Nastaleeq" w:eastAsia="Times New Roman" w:hAnsi="Jameel Noori Nastaleeq" w:hint="cs"/>
          <w:b/>
          <w:bCs/>
          <w:color w:val="000000"/>
          <w:sz w:val="28"/>
          <w:rtl/>
        </w:rPr>
        <w:t>جواز کے قائلین:</w:t>
      </w:r>
    </w:p>
    <w:p w14:paraId="640918C8"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فقہ حنفیہ کا ایک گروہ اس بیع کے جواز کی طرف گیا ہے</w:t>
      </w:r>
      <w:r w:rsidRPr="002B58F6">
        <w:rPr>
          <w:rStyle w:val="FootnoteReference"/>
          <w:rFonts w:ascii="Jameel Noori Nastaleeq" w:eastAsia="Times New Roman" w:hAnsi="Jameel Noori Nastaleeq"/>
          <w:color w:val="000000"/>
          <w:sz w:val="28"/>
          <w:rtl/>
        </w:rPr>
        <w:footnoteReference w:id="12"/>
      </w:r>
      <w:r w:rsidRPr="002B58F6">
        <w:rPr>
          <w:rFonts w:ascii="Jameel Noori Nastaleeq" w:eastAsia="Times New Roman" w:hAnsi="Jameel Noori Nastaleeq" w:hint="cs"/>
          <w:color w:val="000000"/>
          <w:sz w:val="28"/>
          <w:rtl/>
        </w:rPr>
        <w:t xml:space="preserve">۔ </w:t>
      </w:r>
    </w:p>
    <w:p w14:paraId="4C088CAB"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اسی طرح امام  شافعی کی رائے بھی اسی موقف کی طرف مائل ہے</w:t>
      </w:r>
      <w:r w:rsidRPr="002B58F6">
        <w:rPr>
          <w:rStyle w:val="FootnoteReference"/>
          <w:rFonts w:ascii="Jameel Noori Nastaleeq" w:eastAsia="Times New Roman" w:hAnsi="Jameel Noori Nastaleeq"/>
          <w:color w:val="000000"/>
          <w:sz w:val="28"/>
          <w:rtl/>
        </w:rPr>
        <w:footnoteReference w:id="13"/>
      </w:r>
      <w:r w:rsidRPr="002B58F6">
        <w:rPr>
          <w:rFonts w:ascii="Jameel Noori Nastaleeq" w:eastAsia="Times New Roman" w:hAnsi="Jameel Noori Nastaleeq" w:hint="cs"/>
          <w:color w:val="000000"/>
          <w:sz w:val="28"/>
          <w:rtl/>
        </w:rPr>
        <w:t>۔</w:t>
      </w:r>
    </w:p>
    <w:p w14:paraId="7F09580E"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 حنابلہ میں سے امام ابن القیم   رحمہ اللہ بھی اسی رائے کے قائل ہیں</w:t>
      </w:r>
      <w:r w:rsidRPr="002B58F6">
        <w:rPr>
          <w:rStyle w:val="FootnoteReference"/>
          <w:rFonts w:ascii="Jameel Noori Nastaleeq" w:eastAsia="Times New Roman" w:hAnsi="Jameel Noori Nastaleeq"/>
          <w:color w:val="000000"/>
          <w:sz w:val="28"/>
          <w:rtl/>
        </w:rPr>
        <w:footnoteReference w:id="14"/>
      </w:r>
      <w:r w:rsidRPr="002B58F6">
        <w:rPr>
          <w:rFonts w:ascii="Jameel Noori Nastaleeq" w:eastAsia="Times New Roman" w:hAnsi="Jameel Noori Nastaleeq" w:hint="cs"/>
          <w:color w:val="000000"/>
          <w:sz w:val="28"/>
          <w:rtl/>
        </w:rPr>
        <w:t xml:space="preserve"> ۔</w:t>
      </w:r>
    </w:p>
    <w:p w14:paraId="24840C6B"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 مزید متقدمین میں سے امام قاسم بن محمد  اور حمید الطویل بھی اسی موقف کے حامی ہیں</w:t>
      </w:r>
      <w:r w:rsidRPr="002B58F6">
        <w:rPr>
          <w:rStyle w:val="FootnoteReference"/>
          <w:rFonts w:ascii="Jameel Noori Nastaleeq" w:eastAsia="Times New Roman" w:hAnsi="Jameel Noori Nastaleeq"/>
          <w:color w:val="000000"/>
          <w:sz w:val="28"/>
          <w:rtl/>
        </w:rPr>
        <w:footnoteReference w:id="15"/>
      </w:r>
      <w:r w:rsidRPr="002B58F6">
        <w:rPr>
          <w:rFonts w:ascii="Jameel Noori Nastaleeq" w:eastAsia="Times New Roman" w:hAnsi="Jameel Noori Nastaleeq" w:hint="cs"/>
          <w:color w:val="000000"/>
          <w:sz w:val="28"/>
          <w:rtl/>
        </w:rPr>
        <w:t xml:space="preserve">۔ </w:t>
      </w:r>
    </w:p>
    <w:p w14:paraId="78DD3DF5" w14:textId="77777777" w:rsidR="00602577" w:rsidRPr="00F70306" w:rsidRDefault="00602577" w:rsidP="002B58F6">
      <w:pPr>
        <w:tabs>
          <w:tab w:val="left" w:pos="1284"/>
        </w:tabs>
        <w:rPr>
          <w:rFonts w:ascii="Jameel Noori Nastaleeq" w:eastAsia="Times New Roman" w:hAnsi="Jameel Noori Nastaleeq"/>
          <w:b/>
          <w:bCs/>
          <w:color w:val="000000"/>
          <w:sz w:val="28"/>
          <w:rtl/>
        </w:rPr>
      </w:pPr>
      <w:r w:rsidRPr="00F70306">
        <w:rPr>
          <w:rFonts w:ascii="Jameel Noori Nastaleeq" w:eastAsia="Times New Roman" w:hAnsi="Jameel Noori Nastaleeq" w:hint="cs"/>
          <w:b/>
          <w:bCs/>
          <w:color w:val="000000"/>
          <w:sz w:val="28"/>
          <w:rtl/>
        </w:rPr>
        <w:t>عدم جواز کے قائلین:</w:t>
      </w:r>
    </w:p>
    <w:p w14:paraId="5A9EDF15"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فقہ مالکیہ کے اکثر فقہاء کرام اس بیع کی حرمت کے قائل ہیں۔</w:t>
      </w:r>
      <w:r w:rsidRPr="002B58F6">
        <w:rPr>
          <w:rStyle w:val="FootnoteReference"/>
          <w:rFonts w:ascii="Jameel Noori Nastaleeq" w:eastAsia="Times New Roman" w:hAnsi="Jameel Noori Nastaleeq"/>
          <w:color w:val="000000"/>
          <w:sz w:val="28"/>
          <w:rtl/>
        </w:rPr>
        <w:footnoteReference w:id="16"/>
      </w:r>
    </w:p>
    <w:p w14:paraId="1BE104DE"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یہی موقف حضرت عبد اللہ بن عمر ، سعید بن مسیب، ابن سیرین، امام حسن البصری ، امام نخعی، قتادہ اور امام  عبیداللہ بن الحسن کا ہے۔</w:t>
      </w:r>
      <w:r w:rsidRPr="002B58F6">
        <w:rPr>
          <w:rStyle w:val="FootnoteReference"/>
          <w:rFonts w:ascii="Jameel Noori Nastaleeq" w:eastAsia="Times New Roman" w:hAnsi="Jameel Noori Nastaleeq"/>
          <w:color w:val="000000"/>
          <w:sz w:val="28"/>
          <w:rtl/>
        </w:rPr>
        <w:footnoteReference w:id="17"/>
      </w:r>
    </w:p>
    <w:p w14:paraId="22848321"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متقدمین میں سے امام  احمد بن حنبل ، امام اسحاق بن راویہ اور امام ابن المنذرکا موقف بھی عدم جواز کا ہی ہے۔ </w:t>
      </w:r>
      <w:r w:rsidRPr="002B58F6">
        <w:rPr>
          <w:rStyle w:val="FootnoteReference"/>
          <w:rFonts w:ascii="Jameel Noori Nastaleeq" w:eastAsia="Times New Roman" w:hAnsi="Jameel Noori Nastaleeq"/>
          <w:color w:val="000000"/>
          <w:sz w:val="28"/>
          <w:rtl/>
        </w:rPr>
        <w:footnoteReference w:id="18"/>
      </w:r>
    </w:p>
    <w:p w14:paraId="50A75198" w14:textId="77777777" w:rsidR="00602577" w:rsidRPr="00AF51AB" w:rsidRDefault="00602577" w:rsidP="002B58F6">
      <w:pPr>
        <w:tabs>
          <w:tab w:val="left" w:pos="1284"/>
        </w:tabs>
        <w:rPr>
          <w:rFonts w:ascii="Jameel Noori Nastaleeq" w:eastAsia="Times New Roman" w:hAnsi="Jameel Noori Nastaleeq"/>
          <w:b/>
          <w:bCs/>
          <w:color w:val="000000"/>
          <w:sz w:val="28"/>
          <w:rtl/>
        </w:rPr>
      </w:pPr>
      <w:r w:rsidRPr="00AF51AB">
        <w:rPr>
          <w:rFonts w:ascii="Jameel Noori Nastaleeq" w:eastAsia="Times New Roman" w:hAnsi="Jameel Noori Nastaleeq" w:hint="cs"/>
          <w:b/>
          <w:bCs/>
          <w:color w:val="000000"/>
          <w:sz w:val="28"/>
          <w:rtl/>
        </w:rPr>
        <w:t xml:space="preserve">جواز کے قائلین کے دلائل: </w:t>
      </w:r>
    </w:p>
    <w:p w14:paraId="3DF20E6F"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دلیل اول:  </w:t>
      </w:r>
      <w:r w:rsidRPr="002B58F6">
        <w:rPr>
          <w:rStyle w:val="ArabicChar"/>
          <w:rFonts w:hint="cs"/>
          <w:rtl/>
        </w:rPr>
        <w:t>(الاصل فی المعاملات الاباحہ)</w:t>
      </w:r>
    </w:p>
    <w:p w14:paraId="0A20867A" w14:textId="7FFE839D"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وضاحت:  </w:t>
      </w:r>
      <w:r w:rsidRPr="002B58F6">
        <w:rPr>
          <w:rFonts w:ascii="Jameel Noori Nastaleeq" w:eastAsia="Times New Roman" w:hAnsi="Jameel Noori Nastaleeq"/>
          <w:color w:val="000000"/>
          <w:sz w:val="28"/>
          <w:rtl/>
        </w:rPr>
        <w:tab/>
      </w:r>
      <w:r w:rsidRPr="002B58F6">
        <w:rPr>
          <w:rFonts w:ascii="Jameel Noori Nastaleeq" w:eastAsia="Times New Roman" w:hAnsi="Jameel Noori Nastaleeq" w:hint="cs"/>
          <w:color w:val="000000"/>
          <w:sz w:val="28"/>
          <w:rtl/>
        </w:rPr>
        <w:t xml:space="preserve">جتنے بھی معاملات اور لین دین ہیں ، اصلا وہ مباح ہی ہوتے ہیں حتی کہ جب کوئی نص حرمت کا تقاضے کرے تو یہ حکم بدلتا ہے یعنی اباحت سے حرمت کی طرف چلا جاتا ہے۔اس لیے اس کے ممنوع ہونے کی دلیل ہوگی تو ممنوع کہا جائے گا وگرنہ اصلا اس کا حکم مباح کا ہی ہے۔ اس کے جائز  ہونے کی دلیل نہیں مانگی جائے گی بلکہ اس کو ناجائز کہنے کی دلیل طلب کی جاسکتی ہے۔ اور حرمت کی طرف لے جانے والی دلیل بھی قطعی ہونی چاہیے، محض گمان اور شبہ کی بنیاد پر کوئی بھی معاملہ مباح سے حرام میں نہیں بدل جاتا۔ </w:t>
      </w:r>
      <w:r w:rsidRPr="002B58F6">
        <w:rPr>
          <w:rStyle w:val="FootnoteReference"/>
          <w:rFonts w:ascii="Jameel Noori Nastaleeq" w:eastAsia="Times New Roman" w:hAnsi="Jameel Noori Nastaleeq"/>
          <w:color w:val="000000"/>
          <w:sz w:val="28"/>
          <w:rtl/>
        </w:rPr>
        <w:footnoteReference w:id="19"/>
      </w:r>
      <w:r w:rsidRPr="002B58F6">
        <w:rPr>
          <w:rFonts w:ascii="Jameel Noori Nastaleeq" w:eastAsia="Times New Roman" w:hAnsi="Jameel Noori Nastaleeq" w:hint="cs"/>
          <w:color w:val="000000"/>
          <w:sz w:val="28"/>
          <w:rtl/>
        </w:rPr>
        <w:t xml:space="preserve"> </w:t>
      </w:r>
    </w:p>
    <w:p w14:paraId="1CD3BB1B"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دلیل کا جائزہ : </w:t>
      </w:r>
    </w:p>
    <w:p w14:paraId="01BDCAE9" w14:textId="77777777" w:rsidR="00602577" w:rsidRPr="002B58F6" w:rsidRDefault="00602577" w:rsidP="002B58F6">
      <w:pPr>
        <w:ind w:firstLine="720"/>
        <w:rPr>
          <w:rFonts w:ascii="Jameel Noori Nastaleeq" w:eastAsia="Times New Roman" w:hAnsi="Jameel Noori Nastaleeq"/>
          <w:color w:val="000000"/>
          <w:sz w:val="28"/>
          <w:rtl/>
        </w:rPr>
      </w:pPr>
      <w:r w:rsidRPr="002B58F6">
        <w:rPr>
          <w:rStyle w:val="ArabicChar"/>
          <w:rFonts w:hint="cs"/>
          <w:rtl/>
        </w:rPr>
        <w:t>"الاصل فی المعاملات الاباحہ"</w:t>
      </w:r>
      <w:r w:rsidRPr="002B58F6">
        <w:rPr>
          <w:rFonts w:ascii="Jameel Noori Nastaleeq" w:eastAsia="Times New Roman" w:hAnsi="Jameel Noori Nastaleeq" w:hint="cs"/>
          <w:color w:val="000000"/>
          <w:sz w:val="28"/>
          <w:rtl/>
        </w:rPr>
        <w:t xml:space="preserve"> ایک فقہی  ثابت شدہ قاعدہ ہے جس پر کسی کا اختلاف نہیں ہے۔ چونکہ یہ نصوص شریعت سے حاصل ہوا ہے اس لیے مذاہب اربعہ کے تمام فقہاء بالاتفاق اسے قبول کرتے ہیں۔  اور بیع المرابحہ لین دین کا ایک معاملہ ہے جس کے مباح ہونے کے لیے یہ قاعدہ فقہیہ ایک مضبوط دلیل ہے۔ </w:t>
      </w:r>
    </w:p>
    <w:p w14:paraId="691E06C9" w14:textId="3A8891D6"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دوسری بات یہ کہ اگر دیکھا جائے تو معلوم ہوگا  کہ شرعی نصوص میں معاملات کے بارے حرمت کے پہلو بہت کم ہیں، تاکہ روزمرہ کی زندگی میں  مکلفین کے لیے مشقت پیدا نہ ہو ۔ اسی لیے نزول وحی کے دور میں کثرت ِسوال سے منع بھی کیا گیا تھا ،جیساکہ فرمان الہٰی ہے</w:t>
      </w:r>
      <w:r w:rsidRPr="002B58F6">
        <w:rPr>
          <w:rStyle w:val="ArabicChar"/>
          <w:rFonts w:hint="cs"/>
          <w:rtl/>
        </w:rPr>
        <w:t>"</w:t>
      </w:r>
      <w:r w:rsidRPr="002B58F6">
        <w:rPr>
          <w:rStyle w:val="ArabicChar"/>
          <w:rtl/>
        </w:rPr>
        <w:t>يا أيها الذين آمنوا لا تسألوا عن أشياء إن تبدلكم تسؤكم</w:t>
      </w:r>
      <w:r w:rsidRPr="002B58F6">
        <w:rPr>
          <w:rStyle w:val="ArabicChar"/>
          <w:rFonts w:hint="cs"/>
          <w:rtl/>
        </w:rPr>
        <w:t>"</w:t>
      </w:r>
      <w:r w:rsidRPr="002B58F6">
        <w:rPr>
          <w:rFonts w:ascii="Jameel Noori Nastaleeq" w:eastAsia="Times New Roman" w:hAnsi="Jameel Noori Nastaleeq" w:hint="cs"/>
          <w:color w:val="000000"/>
          <w:sz w:val="28"/>
          <w:rtl/>
        </w:rPr>
        <w:t xml:space="preserve"> ( اے ایمان والو! بہت سی چیزوں کے بارے میں مت پوچھا کرو ، اگر انہیں تمہارے لیا ظاہر کردیا جائے تو وہ تمہیں بری لگیں گی) </w:t>
      </w:r>
      <w:r w:rsidRPr="002B58F6">
        <w:rPr>
          <w:rStyle w:val="FootnoteReference"/>
          <w:rFonts w:ascii="Jameel Noori Nastaleeq" w:eastAsia="Times New Roman" w:hAnsi="Jameel Noori Nastaleeq"/>
          <w:color w:val="000000"/>
          <w:sz w:val="28"/>
          <w:rtl/>
        </w:rPr>
        <w:footnoteReference w:id="20"/>
      </w:r>
      <w:r w:rsidRPr="002B58F6">
        <w:rPr>
          <w:rFonts w:ascii="Jameel Noori Nastaleeq" w:eastAsia="Times New Roman" w:hAnsi="Jameel Noori Nastaleeq" w:hint="cs"/>
          <w:color w:val="000000"/>
          <w:sz w:val="28"/>
          <w:rtl/>
        </w:rPr>
        <w:t>۔</w:t>
      </w:r>
    </w:p>
    <w:p w14:paraId="3FF74B6D" w14:textId="3280502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 اسی معنیٰ کی تائید میں حدیث نبوی صلی اللہ علیہ وسلم  ہے </w:t>
      </w:r>
      <w:r w:rsidRPr="002B58F6">
        <w:rPr>
          <w:rStyle w:val="ArabicChar"/>
          <w:rFonts w:hint="cs"/>
          <w:rtl/>
        </w:rPr>
        <w:t>"</w:t>
      </w:r>
      <w:r w:rsidRPr="002B58F6">
        <w:rPr>
          <w:rStyle w:val="ArabicChar"/>
          <w:rtl/>
        </w:rPr>
        <w:t>إن أعظم المسلمين على المسلمين جرماً من سأل عن شيء لم يحرم على المسلمين فحرم من أجل مسألته</w:t>
      </w:r>
      <w:r w:rsidRPr="002B58F6">
        <w:rPr>
          <w:rStyle w:val="ArabicChar"/>
          <w:rFonts w:hint="cs"/>
          <w:rtl/>
        </w:rPr>
        <w:t xml:space="preserve"> "</w:t>
      </w:r>
      <w:r w:rsidRPr="002B58F6">
        <w:rPr>
          <w:rStyle w:val="ArabicChar"/>
          <w:rtl/>
        </w:rPr>
        <w:footnoteReference w:id="21"/>
      </w:r>
      <w:r w:rsidRPr="002B58F6">
        <w:rPr>
          <w:rFonts w:ascii="Jameel Noori Nastaleeq" w:eastAsia="Times New Roman" w:hAnsi="Jameel Noori Nastaleeq" w:hint="cs"/>
          <w:color w:val="000000"/>
          <w:sz w:val="28"/>
          <w:rtl/>
        </w:rPr>
        <w:t xml:space="preserve"> بے شک مسلمانوں میں سب سے بڑا جرم والا وہ شخص ہے جس نے حلال چیز کے بارے میں سوال کیا ، پھر اس کے سوال کی وجہ سے وہ حلال چیز حرام قرار دے دی گئی ۔ </w:t>
      </w:r>
    </w:p>
    <w:p w14:paraId="0D156F7D"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معلوم ہوا کہ معاملات میں اصل حکم اباحت کا ہی ہے، بلا وجہ سے معاملات میں بغیر دلیل شبہ پیدا نہیں کرنا چاہیے۔ جب تک  کوئی قطعی نص موجود نہ ہوتب تک کسی معاملہ کو حرام ہرگز نہ قرار دیا جائے۔ بیع المرابحۃ للآمر بالشراء بھی اس بنیاد پر جائز ہے اوراس کے حرام ہونے کی کوئی قطعی دلیل بھی موجود نہیں ۔ بلکہ اس کے برعکس اس کے جواز پر دلائل موجود ہیں جیساکہ فرمان الہٰی ہے"أحل الله البيع"</w:t>
      </w:r>
      <w:r w:rsidRPr="002B58F6">
        <w:rPr>
          <w:rStyle w:val="FootnoteReference"/>
          <w:rFonts w:ascii="Jameel Noori Nastaleeq" w:eastAsia="Times New Roman" w:hAnsi="Jameel Noori Nastaleeq"/>
          <w:color w:val="000000"/>
          <w:sz w:val="28"/>
          <w:rtl/>
        </w:rPr>
        <w:footnoteReference w:id="22"/>
      </w:r>
      <w:r w:rsidRPr="002B58F6">
        <w:rPr>
          <w:rFonts w:ascii="Jameel Noori Nastaleeq" w:eastAsia="Times New Roman" w:hAnsi="Jameel Noori Nastaleeq" w:hint="cs"/>
          <w:color w:val="000000"/>
          <w:sz w:val="28"/>
          <w:rtl/>
        </w:rPr>
        <w:t xml:space="preserve">( اللہ تعالیٰ نے بیع کو حلال قرار دیا ہے)یہاں لفظ بیع پر  الف لام جنس کے لیے ہےجس کا مطلب کہ ہر طرح کی بیع کا اصلا حکم حلال ہونا ہے۔ </w:t>
      </w:r>
    </w:p>
    <w:p w14:paraId="0A62CE8D"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"أحل الله البيع" کی تفسیر میں امام شافعی رقمطراز ہیں؛ </w:t>
      </w:r>
    </w:p>
    <w:p w14:paraId="0B9ABD49" w14:textId="77777777" w:rsidR="00602577" w:rsidRPr="002B58F6" w:rsidRDefault="00602577" w:rsidP="002B58F6">
      <w:pPr>
        <w:pStyle w:val="Arabic"/>
        <w:rPr>
          <w:rtl/>
        </w:rPr>
      </w:pPr>
      <w:r w:rsidRPr="002B58F6">
        <w:rPr>
          <w:rtl/>
        </w:rPr>
        <w:t>"فأصل البيوع كلها مباح إذا كانت برضا المتبايعين الجائزي الأمر فيما تبايعا إلا ما نهى عنه رسول الله - صلى الله عليه وسلم - منها وما كان في معنى ما نهى عنه رسول الله - صلى الله عليه وسلم - محرم بإذنه داخل في المعنى المنهي عنه، وما فارق ذلك أبحناه بما وصفنا من إباحة البيع في كتاب الله تعالى "</w:t>
      </w:r>
      <w:r w:rsidRPr="002B58F6">
        <w:rPr>
          <w:rStyle w:val="FootnoteReference"/>
          <w:rFonts w:ascii="Traditional Arabic" w:eastAsia="Times New Roman" w:hAnsi="Traditional Arabic" w:cs="Traditional Arabic"/>
          <w:color w:val="000000"/>
          <w:rtl/>
          <w:lang w:bidi="ur-PK"/>
        </w:rPr>
        <w:footnoteReference w:id="23"/>
      </w:r>
    </w:p>
    <w:p w14:paraId="4A5C46A0" w14:textId="77777777" w:rsidR="00602577" w:rsidRPr="002B58F6" w:rsidRDefault="00602577" w:rsidP="002B58F6">
      <w:pPr>
        <w:ind w:left="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بیوع  کی تمام اقسام کا اصل حکم  جواز کا ہے بشرطیکہ فریقین باہم رضا مند ہوں۔ لیکن وہ بیوع حرام ہوں گی جن سے رسول اللہ صلی اللہ علیہ وسلم منع فرما دیا یا ممنوع کے حکم میں ہو۔ ان کے علاوہ تمام بیوع کو  اس قرآنی نص کی وجہ سے  مباح کا حکم دیں گے ۔</w:t>
      </w:r>
    </w:p>
    <w:p w14:paraId="510E4F4D"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دلیل ثانی :  فقہاء و ائمہ کے اقوال و فتاوی</w:t>
      </w:r>
    </w:p>
    <w:p w14:paraId="2D051B62"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اس بیع المرابحہ بالشراء کے بارے میں کبار  فقہاء کرام نے جواز کا حکم لگایا ہے ؛</w:t>
      </w:r>
    </w:p>
    <w:p w14:paraId="37F85359"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color w:val="000000"/>
          <w:sz w:val="28"/>
          <w:rtl/>
        </w:rPr>
        <w:t xml:space="preserve">امام شافعی رحمہ اللہ بیع المرابحہ للآمر بالشراء کی اکثر بیشتر صورتوں کے جواز کا حکم بیان کرتے ہوئے فرماتے ہیں کہ </w:t>
      </w:r>
    </w:p>
    <w:p w14:paraId="4CA24184" w14:textId="77777777" w:rsidR="00602577" w:rsidRPr="002B58F6" w:rsidRDefault="00602577" w:rsidP="002B58F6">
      <w:pPr>
        <w:pStyle w:val="Arabic"/>
        <w:rPr>
          <w:rtl/>
        </w:rPr>
      </w:pPr>
      <w:r w:rsidRPr="002B58F6">
        <w:rPr>
          <w:rtl/>
        </w:rPr>
        <w:t>"وإذا أرى الرجل الرجل السلعة فقال اشتر هذه وأربحك فيها كذا فاشتراها الرجل فالشراء جائز والذي قال أربحك فيها بالخيار إن شاء أحدث فيها بيعا، وإن شاء تركه. وهكذا إن قال اشتر لي متاعاً ووصفه له أو متاعاً أي متاع شئت وانا أربحك فيه فكل هذا سواء يجوز البيع الأول ويكون فيما أعطى من نفسه بالخيار وسواء في هذا ما وصفت إن كان قال أبتاعه واشتريه منك بنقد أو دين يجوز البيع الأول ويكونان بالخيار في البيع الخيار فإن حدداه جاز...</w:t>
      </w:r>
      <w:r w:rsidRPr="002B58F6">
        <w:rPr>
          <w:rFonts w:hint="cs"/>
          <w:rtl/>
        </w:rPr>
        <w:t>"</w:t>
      </w:r>
      <w:r w:rsidRPr="002B58F6">
        <w:rPr>
          <w:rStyle w:val="FootnoteReference"/>
          <w:rFonts w:ascii="Traditional Arabic" w:eastAsia="Times New Roman" w:hAnsi="Traditional Arabic" w:cs="Traditional Arabic"/>
          <w:color w:val="000000"/>
          <w:rtl/>
          <w:lang w:bidi="ur-PK"/>
        </w:rPr>
        <w:footnoteReference w:id="24"/>
      </w:r>
      <w:r w:rsidRPr="002B58F6">
        <w:rPr>
          <w:rFonts w:hint="cs"/>
          <w:rtl/>
        </w:rPr>
        <w:t xml:space="preserve"> </w:t>
      </w:r>
    </w:p>
    <w:p w14:paraId="07B84A09" w14:textId="77777777" w:rsidR="00602577" w:rsidRPr="002B58F6" w:rsidRDefault="00602577" w:rsidP="002B58F6">
      <w:pPr>
        <w:tabs>
          <w:tab w:val="left" w:pos="1284"/>
        </w:tabs>
        <w:ind w:left="720" w:right="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جب کوئی آدمی دوسرے آدمی سامان دیکھائے اور اسے کہے کہ اسےخرید لواور پھر میں تم سے اس قدر نفع کے ساتھ  خرید لوں گا ، تو یہ بیع جائز ہے۔ لیکن جو شخص نفع دے کر خریدنے کا خواہش مند ہے اسے خیار حاصل ہوگا کہ چاہے تو اس بیع کو جاری رکھے  اور نافذ کر لے یا چاہے تو چھوڑ دے۔ اسی طرح جب کہے کہ میرے  لیے  مخصوص صفات کے ساتھ فلان سامان خرید لو یا تخصیص کے بغیر ہی کہہ دے کہ فلاں سامان خرید لو، اس پر میں تمہیں نفع دوں گا۔ یہ سب  ایک ہی چیز ہے اورجائز ہے، اس میں مشتری کو خیار حال  ہوگا۔ اور اگر کہے کہ میں تم سے نقد یا ادھار میں خرید لوں گا  یہ بھی جائز ہے لیکن یہاں دونوں کو خیار حاصل ہوگا اور اگر وہ آپس میں کوئی چیز طے بھی کر لیتے ہیں تب بھی ٹھیک ہے۔</w:t>
      </w:r>
    </w:p>
    <w:p w14:paraId="43FCF005"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امام ابو حنیفہ رحمہ اللہ  بیع المرابحہ للآمر بالشراء کے جواز کا فتوٰی دیتے ہوئے رقمطراز ہیں ؛</w:t>
      </w:r>
    </w:p>
    <w:p w14:paraId="5990C4DC" w14:textId="77777777" w:rsidR="00602577" w:rsidRPr="002B58F6" w:rsidRDefault="00602577" w:rsidP="002B58F6">
      <w:pPr>
        <w:pStyle w:val="Arabic"/>
        <w:rPr>
          <w:rStyle w:val="fontstyle01"/>
          <w:rFonts w:ascii="Sakkal Majalla" w:hAnsi="Sakkal Majalla"/>
          <w:color w:val="auto"/>
          <w:sz w:val="28"/>
          <w:szCs w:val="28"/>
          <w:rtl/>
        </w:rPr>
      </w:pPr>
      <w:r w:rsidRPr="002B58F6">
        <w:rPr>
          <w:rStyle w:val="fontstyle01"/>
          <w:rFonts w:ascii="Sakkal Majalla" w:hAnsi="Sakkal Majalla"/>
          <w:color w:val="auto"/>
          <w:sz w:val="28"/>
          <w:szCs w:val="28"/>
          <w:rtl/>
        </w:rPr>
        <w:t>"قلت: أرأيت رجلاً أمر رجلاً أن يشتري داراً بألف درهم وأخبره أنه إن فعل اشتراها الآمر بألف درهم ومائة درهم فأراد المأمور شرى الدار ثم خاف إن اشتراها أن يبدو للآمر فلا يأخذها فتبقى الدار في يد المأمور كيف الحيلة في ذلك؟ قال يشترى المأمور فيقول له قد أخذت منك هذه الدار بألف درهم ومائة درهم فيقول له المأمور هي لك بذلك فيكون ذلك للآمر لازماً ويكون استيجاباً من المأمور للمشتري،</w:t>
      </w:r>
      <w:r w:rsidRPr="002B58F6">
        <w:rPr>
          <w:rtl/>
        </w:rPr>
        <w:t xml:space="preserve"> أي ولا يقل المأمور مبتدئاً بعتك إياها بألف ومائة لأن خياره يسقط بذلك فيفقد حقه في إعادة البيت الى بائعه. </w:t>
      </w:r>
      <w:r w:rsidRPr="002B58F6">
        <w:rPr>
          <w:rStyle w:val="FootnoteReference"/>
          <w:vertAlign w:val="baseline"/>
          <w:rtl/>
        </w:rPr>
        <w:footnoteReference w:id="25"/>
      </w:r>
    </w:p>
    <w:p w14:paraId="21DD0BFB"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میں نے پوچھاآپ کا اس مسئلہ کے بارے میں کیا خیال ہے کہ ایک شخص نے دوسرے شخص سے کہا کہ یہ گھر ایک ہزار میں خرید لو اور ساتھ یہ کہتا ہے کہ اگر تم نے واقعی خرید لیا تو میں پھر آپ سے ایک ہزار اور ایک سو درہم میں خرید لوں گا ۔ جب مامور نے ایسا کرنا چاہا تو اس خدشہ ہوا کہ اگر میں نے اس کے کہنے پر ایسا کر لیا تو بعد میں اس کا ارادہ  بدل ہی نا جائے اور پھر گھر میرے کھاتے میں پڑ جائے۔ تو یہ بندہ اس مسئلہ میں کیسے بچ سکتا ہے ؟۔ اس پر  امام ابوحنیفہ رحمہ اللہ نے جواب دیا کہ مامور گھر کے مالک سے تین دن کے خیار کے ساتھ وہ گھر خرید کر اپنے قبضے میں کرے اور آمر کے پاس آئے اور بتائے کہ جیسے تم نے کہا ویسے کر لیا ہے ۔ پھر اگر آمر کہے کہ ٹھیک ہے میں نے تم سے ایک ہزار اور ایک سو درہم میں خرید لیا تو مامور علی سبیل اللزوم اسے بیچ دے گا ، اس طرح سے مامور اپنے کام میں کامیاب ہوجائے گا۔الغرض ابتداء ہی میں  یہ نہ کہے کہ میں نے تمہیں یہ چیز ایک ہزار اور ایک سو میں بیچ دی، کیونکہ اس سے مشتری کا  گھر کو واپس کرنے یا نا کرنے کا خیار ساقط ہوجاتا ہے۔ اور اگر آمر اس گھر کو نہیں بھی خریدے گا تو مامور ،جو آمر کیلیے گھر خرید چکا ہے، اصل بائع کو خیار حاصل ہونے کی وجہ سے واپس کردے گا، اس طرح سے ضرر کا عنصر بھی ختم ہوجائے گا۔ </w:t>
      </w:r>
    </w:p>
    <w:p w14:paraId="382170C7"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امام ابن القیم الجوزیہ رحمہ اللہ  بیع المرابحہ بالشراء کے جواز بیان کرتے ہوئے لکھتے ہیں  ؛</w:t>
      </w:r>
    </w:p>
    <w:p w14:paraId="75F05EE7" w14:textId="77777777" w:rsidR="00602577" w:rsidRPr="002B58F6" w:rsidRDefault="00602577" w:rsidP="002B58F6">
      <w:pPr>
        <w:pStyle w:val="Arabic"/>
        <w:rPr>
          <w:rtl/>
        </w:rPr>
      </w:pPr>
      <w:r w:rsidRPr="002B58F6">
        <w:rPr>
          <w:rtl/>
        </w:rPr>
        <w:t>"رجل قال لغيره: اشتر هذه الدار - أو هذه السلعة من فلان - بكذا وكذا وأنا أربحك فيها كذا وكذا فخاف إن اشتراها أن يبدو للآمر فلا يريدها ولا يتمكن من الرد فالحيلة أن يشتريها على أنه بالخيار ثلاثة أيام أو أكثر ثم يقول للآمر: قد اشتريتها بما ذكرت فإن أخذها منه وإلا تمكن من ردها على البائع بالخيار فإن لم يشترها الآمر إلا بالخيار فالحيلة أن يشترط له خياراً أنقص من مدة الخيار التي اشترطها هو على البائع"</w:t>
      </w:r>
      <w:r w:rsidRPr="002B58F6">
        <w:rPr>
          <w:rStyle w:val="FootnoteReference"/>
          <w:rFonts w:ascii="Traditional Arabic" w:hAnsi="Traditional Arabic" w:cs="Traditional Arabic"/>
          <w:rtl/>
        </w:rPr>
        <w:footnoteReference w:id="26"/>
      </w:r>
    </w:p>
    <w:p w14:paraId="2175B13E" w14:textId="420649A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ایک آدمی دوسرے سے کہتا ہے کہ  " یہ گھر خرید لو یا یہ سامان فلاں شخص سے خرید لو ، اس قدر قیمت کے ساتھ اور میں تم سے اس پر  مخصوص نفع کے ساتھ خرید لوں گا"۔ لیکن مامور یہاں پر خائف ہے کہ اگر اس نے واقعی خرید لیا تو ممکن ہے آمر کو اس کے بعد خریدنے میں دلچسپی نہ رہے ! تو یہاں بچاؤ کا سلسلہ یہ ہے کہ مامور اس چیز کو تین  یا زائد دنوں کے خیار کے ساتھ خرید لے ۔ پھر آمر سے ملے اور بتائے کے آپ کے حکم کے مطابق فلاں چیز خرید لی ہے ، اگر تو آمر خرید لے گا تو ٹھیک ہے اگر نہیں خریدتا تو وہ اپنا حق خیار استعمال کرتے ہوئے بائع کو واپس کردے گا۔ اور اگر آمر بھی خیار کے ساتھ خریدنے کی شرط لگا دے تو مامور کو چاہیے کہ وہ خیار کی مدت کم کر کے دے کہ اگر یہ اپنے خیار کا حق استعمال کرتا ہے تو مامور بھی اپنے حق خیار کے ساتھ بائع اول سے وہ چیز واپس کردے۔ </w:t>
      </w:r>
    </w:p>
    <w:p w14:paraId="3B1D4B99" w14:textId="77777777" w:rsidR="00602577" w:rsidRPr="002B58F6" w:rsidRDefault="00602577" w:rsidP="002B58F6">
      <w:pPr>
        <w:tabs>
          <w:tab w:val="left" w:pos="1284"/>
        </w:tabs>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یہاں امام ابن القیم رحمہ اللہ بیع المرابحہ کے جواز کا حکم ہی بیان نہیں کر رہے بلکہ اس بیع  میں جتنے بھی خدشات فریقین کو لاحق ہوسکتے ہیں، ان کا حل بھی بتا رہے ہیں کہ ان سے کیسے بچا جاسکتا ہے۔ لہٰذااگر اس بیع میں تمام پہلؤوں کو سامنے رکھ کر خرید وفروخت کی جائے تو اس میں کسی قسم کی قباحت نہیں ہے اور نہ ہی شرعا کوئی ممانعت اس کی طرف متوجہ ہوتی نظر آتی ہے۔</w:t>
      </w:r>
    </w:p>
    <w:p w14:paraId="6DEA0FA2"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دلیل ثالث: مصالح و مرعات/انسانی فلاح و بہبود</w:t>
      </w:r>
    </w:p>
    <w:p w14:paraId="4766BF00"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دین اسلام عقائد ،عبادات اور معاملات پر مشتمل ہے ۔ عقائد وعبادات میں صرف اسی کام کی اجازت ہوتی ہے جس کے کرنے کوئی دلیل موجود ہوتی ہے ، جبکہ معاملات میں ہر کام کی اجازت ہوتی ہے جب تک کہ کوئی ممانعت کی دلیل نہ آجائے۔ اور معاملات میں سب سے بنیادی اور مرکزی حیثیت لوگوں کی فلاح وبہبود یعنی مصالح ہیں، جن کے پیش نظر شرعی احکام وضع کیے گئے ہیں۔ لہٰذا بیوع  اور معاملات میں آپ دیکھیں گے کہ صرف وہی معاملات ممنوع ہیں جن میں ظلم،ربا،ذخیرہ اندوزی اور دھوکہ وغیرہ پایا جائے یا دشمنی و عداوت کا موجب بنیں اور یہ عموما جوے اور غرر کی وجہ سے ہوتا ہے۔ یہی وہ بنیادی  امور ہیں جن کی وجہ سے  معاملات میں ممانعت آتی ہے۔ جہاں بھی یہ عوامل پائے جائیں گے وہاں شرعی حکم ممانعت کا ہوگا، بصورت دیگر جواز کا حکم ہوگا ، کیونکہ معاملات میں اصل چیز لوگوں کی فلاح و بہبود ہے ، جہاں فلاح و بہبود کا پہلو پایا جائے گا وہاں شرعی حکم  جواز کا ہوگا اور جہاں انسانی فلاح و بہبود متاثر ہورہی ہوگی وہاں  ممانعت کا حکم متوجہ ہورہا ہوگا ۔ گویا کہ معاملات اور عقائد وعبادات میں واضح فرق موجود ہے، معاملات میں احکام کی علت موجود ہوتی ہے اور سمجھ میں بھی آ رہی ہوتی ہے جبکہ عقائد وعبادات میں علل نہیں ہوتیں،  اگر ہوں بھی تو ان کی بنیاد پرحکم میں تبدیلی نہیں ہوتی۔ لہذا بیع المرابحہ للآمر بالشراء میں انسانی فلاح و بہبود کا پہلو نمایاں طور پر پایا جا رہا ہے اور کوئی شرعی ممانعت بھی آڑے نہیں آ رہی تو اس کا حکم جواز کا ہوگا۔ </w:t>
      </w:r>
    </w:p>
    <w:p w14:paraId="4BBA344C"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دلیل رابع: فقہی قاعدہ : جلب المنفعہ دفع الحرج</w:t>
      </w:r>
    </w:p>
    <w:p w14:paraId="41752485" w14:textId="32288836"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ابواب البیوع میں شریعت نے بندوں کے منافع کا بڑا خیال رکھا ہے اور ان کے منافع کے درمیان حائل ہونے والی رکاوٹوں کو بھی دور کیا ہے۔  اس موضوع پر جتنے بھی شرعی احکام ہیں ، ان میں یہی چیز مد نظر رکھی گئی ہے کہ بندوں کو منافع حاصل ہوں اور ان کے لیے آسانیاں پیدا کی جائیں ۔ جیساکہ فرمان الہٰی ہے کہ "</w:t>
      </w:r>
      <w:r w:rsidRPr="002B58F6">
        <w:rPr>
          <w:sz w:val="28"/>
          <w:rtl/>
        </w:rPr>
        <w:t xml:space="preserve"> </w:t>
      </w:r>
      <w:r w:rsidRPr="002B58F6">
        <w:rPr>
          <w:rFonts w:ascii="Traditional Arabic" w:eastAsia="Times New Roman" w:hAnsi="Traditional Arabic" w:cs="Traditional Arabic"/>
          <w:b/>
          <w:bCs/>
          <w:color w:val="000000"/>
          <w:sz w:val="28"/>
          <w:rtl/>
        </w:rPr>
        <w:t>يريد الله بكم اليسر ولا يريد بكم العسر</w:t>
      </w:r>
      <w:r w:rsidRPr="002B58F6">
        <w:rPr>
          <w:rFonts w:ascii="Jameel Noori Nastaleeq" w:eastAsia="Times New Roman" w:hAnsi="Jameel Noori Nastaleeq" w:hint="cs"/>
          <w:color w:val="000000"/>
          <w:sz w:val="28"/>
          <w:rtl/>
        </w:rPr>
        <w:t xml:space="preserve"> " </w:t>
      </w:r>
      <w:r w:rsidRPr="002B58F6">
        <w:rPr>
          <w:rStyle w:val="FootnoteReference"/>
          <w:rFonts w:ascii="Jameel Noori Nastaleeq" w:eastAsia="Times New Roman" w:hAnsi="Jameel Noori Nastaleeq"/>
          <w:color w:val="000000"/>
          <w:sz w:val="28"/>
          <w:rtl/>
        </w:rPr>
        <w:footnoteReference w:id="27"/>
      </w:r>
      <w:r w:rsidRPr="002B58F6">
        <w:rPr>
          <w:rFonts w:ascii="Jameel Noori Nastaleeq" w:eastAsia="Times New Roman" w:hAnsi="Jameel Noori Nastaleeq" w:hint="cs"/>
          <w:color w:val="000000"/>
          <w:sz w:val="28"/>
          <w:rtl/>
        </w:rPr>
        <w:t>( اللہ تمہارے ساتھ آسانی والا معاملہ کا ارادہ رکھتا ہے اور تمہارے واسطے تنگی کا ارادہ نہیں رکھتا)۔ دوسری ایک جگہ پر ارشاد فرمایا کہ "</w:t>
      </w:r>
      <w:r w:rsidRPr="002B58F6">
        <w:rPr>
          <w:rFonts w:cs="AF_Najed"/>
          <w:sz w:val="28"/>
          <w:rtl/>
        </w:rPr>
        <w:t xml:space="preserve"> </w:t>
      </w:r>
      <w:r w:rsidRPr="002B58F6">
        <w:rPr>
          <w:rFonts w:ascii="Traditional Arabic" w:hAnsi="Traditional Arabic" w:cs="Traditional Arabic"/>
          <w:b/>
          <w:bCs/>
          <w:sz w:val="28"/>
          <w:rtl/>
        </w:rPr>
        <w:t>يريد الله أن يخفف عنكم</w:t>
      </w:r>
      <w:r w:rsidRPr="002B58F6">
        <w:rPr>
          <w:rFonts w:ascii="Jameel Noori Nastaleeq" w:eastAsia="Times New Roman" w:hAnsi="Jameel Noori Nastaleeq" w:hint="cs"/>
          <w:color w:val="000000"/>
          <w:sz w:val="28"/>
          <w:rtl/>
        </w:rPr>
        <w:t xml:space="preserve"> "</w:t>
      </w:r>
      <w:r w:rsidRPr="002B58F6">
        <w:rPr>
          <w:rStyle w:val="FootnoteReference"/>
          <w:rFonts w:ascii="Jameel Noori Nastaleeq" w:eastAsia="Times New Roman" w:hAnsi="Jameel Noori Nastaleeq"/>
          <w:color w:val="000000"/>
          <w:sz w:val="28"/>
          <w:rtl/>
        </w:rPr>
        <w:footnoteReference w:id="28"/>
      </w:r>
      <w:r w:rsidRPr="002B58F6">
        <w:rPr>
          <w:rFonts w:ascii="Jameel Noori Nastaleeq" w:eastAsia="Times New Roman" w:hAnsi="Jameel Noori Nastaleeq" w:hint="cs"/>
          <w:color w:val="000000"/>
          <w:sz w:val="28"/>
          <w:rtl/>
        </w:rPr>
        <w:t xml:space="preserve"> ( اللہ تعالیٰ کا اردہ ہے کہ وہ تم پر نرمی والا معاملہ کرے) ۔اسی مقصد کو ایک دوسری جگہ بھی بیان فرمایا ہے </w:t>
      </w:r>
      <w:r w:rsidRPr="002B58F6">
        <w:rPr>
          <w:rStyle w:val="ArabicChar"/>
          <w:rFonts w:hint="cs"/>
          <w:rtl/>
        </w:rPr>
        <w:t>"</w:t>
      </w:r>
      <w:r w:rsidRPr="002B58F6">
        <w:rPr>
          <w:rStyle w:val="ArabicChar"/>
          <w:rtl/>
        </w:rPr>
        <w:t>وما جعل عليكم في الدين من حرج</w:t>
      </w:r>
      <w:r w:rsidRPr="002B58F6">
        <w:rPr>
          <w:rStyle w:val="ArabicChar"/>
          <w:rFonts w:hint="cs"/>
          <w:rtl/>
        </w:rPr>
        <w:t>"</w:t>
      </w:r>
      <w:r w:rsidRPr="002B58F6">
        <w:rPr>
          <w:rStyle w:val="ArabicChar"/>
          <w:rtl/>
        </w:rPr>
        <w:footnoteReference w:id="29"/>
      </w:r>
      <w:r w:rsidRPr="002B58F6">
        <w:rPr>
          <w:rFonts w:ascii="Jameel Noori Nastaleeq" w:eastAsia="Times New Roman" w:hAnsi="Jameel Noori Nastaleeq" w:hint="cs"/>
          <w:color w:val="000000"/>
          <w:sz w:val="28"/>
          <w:rtl/>
        </w:rPr>
        <w:t xml:space="preserve"> (اللہ تعالیٰ نے تم پر دین کے معاملہ میں ذرا تنگی نہیں کی ) ۔</w:t>
      </w:r>
    </w:p>
    <w:p w14:paraId="4606E526" w14:textId="5DCC97B5"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اسی طرح حضور اکرم صلی اللہ علیہ وسلم نےجب حضرت معاذ اور حضرت ابو موسیٰ اشعری رضی اللہ عنھما کو  یمن بھیجا تو ان کو نصیحت فرمائی کہ "</w:t>
      </w:r>
      <w:r w:rsidRPr="002B58F6">
        <w:rPr>
          <w:sz w:val="28"/>
          <w:rtl/>
        </w:rPr>
        <w:t xml:space="preserve"> </w:t>
      </w:r>
      <w:r w:rsidRPr="002B58F6">
        <w:rPr>
          <w:rFonts w:ascii="Traditional Arabic" w:eastAsia="Times New Roman" w:hAnsi="Traditional Arabic" w:cs="Traditional Arabic"/>
          <w:b/>
          <w:bCs/>
          <w:color w:val="000000"/>
          <w:sz w:val="28"/>
          <w:rtl/>
        </w:rPr>
        <w:t>يسرا ولا تعسرا وبشرا ولا تنفرا</w:t>
      </w:r>
      <w:r w:rsidRPr="002B58F6">
        <w:rPr>
          <w:rFonts w:ascii="Jameel Noori Nastaleeq" w:eastAsia="Times New Roman" w:hAnsi="Jameel Noori Nastaleeq" w:hint="cs"/>
          <w:color w:val="000000"/>
          <w:sz w:val="28"/>
          <w:rtl/>
        </w:rPr>
        <w:t xml:space="preserve"> "</w:t>
      </w:r>
      <w:r w:rsidRPr="002B58F6">
        <w:rPr>
          <w:rStyle w:val="FootnoteReference"/>
          <w:rFonts w:ascii="Jameel Noori Nastaleeq" w:eastAsia="Times New Roman" w:hAnsi="Jameel Noori Nastaleeq"/>
          <w:color w:val="000000"/>
          <w:sz w:val="28"/>
          <w:rtl/>
        </w:rPr>
        <w:footnoteReference w:id="30"/>
      </w:r>
      <w:r w:rsidRPr="002B58F6">
        <w:rPr>
          <w:rFonts w:ascii="Jameel Noori Nastaleeq" w:eastAsia="Times New Roman" w:hAnsi="Jameel Noori Nastaleeq" w:hint="cs"/>
          <w:color w:val="000000"/>
          <w:sz w:val="28"/>
          <w:rtl/>
        </w:rPr>
        <w:t xml:space="preserve"> ( تم دونوں لوگوں پر آسانی کرنا اور تنگی نہ کرنا اورخوشی والا معاملہ کرنا ، نفرت والا معاملہ نہ کرنا)۔ ایک دوسری جگہ فرمایا کہ</w:t>
      </w:r>
      <w:r w:rsidRPr="002B58F6">
        <w:rPr>
          <w:rStyle w:val="ArabicChar"/>
          <w:rFonts w:hint="cs"/>
          <w:rtl/>
        </w:rPr>
        <w:t>"</w:t>
      </w:r>
      <w:r w:rsidRPr="002B58F6">
        <w:rPr>
          <w:rStyle w:val="ArabicChar"/>
          <w:rtl/>
        </w:rPr>
        <w:t xml:space="preserve"> إنما بعثتم ميسرين ولم تبعثوا معسرين</w:t>
      </w:r>
      <w:r w:rsidRPr="002B58F6">
        <w:rPr>
          <w:rStyle w:val="ArabicChar"/>
          <w:rFonts w:hint="cs"/>
          <w:rtl/>
        </w:rPr>
        <w:t>"</w:t>
      </w:r>
      <w:r w:rsidRPr="002B58F6">
        <w:rPr>
          <w:rStyle w:val="ArabicChar"/>
          <w:rtl/>
        </w:rPr>
        <w:footnoteReference w:id="31"/>
      </w:r>
      <w:r w:rsidRPr="002B58F6">
        <w:rPr>
          <w:rFonts w:ascii="Traditional Arabic" w:eastAsia="Times New Roman" w:hAnsi="Traditional Arabic" w:cs="Traditional Arabic" w:hint="cs"/>
          <w:b/>
          <w:bCs/>
          <w:color w:val="000000"/>
          <w:sz w:val="28"/>
          <w:rtl/>
        </w:rPr>
        <w:t xml:space="preserve"> (</w:t>
      </w:r>
      <w:r w:rsidRPr="002B58F6">
        <w:rPr>
          <w:rFonts w:ascii="Jameel Noori Nastaleeq" w:eastAsia="Times New Roman" w:hAnsi="Jameel Noori Nastaleeq" w:hint="cs"/>
          <w:color w:val="000000"/>
          <w:sz w:val="28"/>
          <w:rtl/>
        </w:rPr>
        <w:t xml:space="preserve"> تمہیں آسانی کرنے والے بنا کر بھیجا گیا ہے ، نہ کہ تنگی کرنے والے)</w:t>
      </w:r>
    </w:p>
    <w:p w14:paraId="1191ACB0"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یہ تمام شرعی نصوص واضح طور پر دلالت کررہی ہیں کہ معاملات میں لوگوں کے لیے آسانی کو مد نظر رکھا گیاہے اور مشکل اور مشقت کو دور کیا گیا ہے ۔ اسی چیز کے پیش نظر فقہاء اسلام نے فروعی مسائل میں آسانی والے پہلؤ کو مد نظر رکھا ہے۔ اور خبردار ! ایسا بھی نہیں ہے کہ آسانی کو کھلے عام کر دیا جائے کہ حلال کو حرام کر دیا جائے ، ایسا ہرگز نہیں ہے ۔بلکہ جس حد تک لوگوں کی فلاح وبہبود کا پہلو نکل سکتا ہے اسے حدود وقیود میں رہتے ہوئے نکالا جاسکتا ہے۔</w:t>
      </w:r>
    </w:p>
    <w:p w14:paraId="710C60B6" w14:textId="45BBEEDA"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چونکہ  بیع المرابحہ للآمر بالشراء بھی ایک ایسی بیع ہے جس میں لوگوں کے لیے نفع کا پہلو نمایاں طور پر پایا جاتا ہےاور اس میں شرعی لحاظ سے کوئی خامی بھی نہیں پائی جاتی ، اس لیے  شرعی مقاصد و اصول  کی بنیاد پر یہ بیع شرعا جائز ہے ۔  </w:t>
      </w:r>
    </w:p>
    <w:p w14:paraId="02E717A3" w14:textId="77777777" w:rsidR="00602577" w:rsidRPr="00AF51AB" w:rsidRDefault="00602577" w:rsidP="002B58F6">
      <w:pPr>
        <w:rPr>
          <w:rFonts w:ascii="Jameel Noori Nastaleeq" w:eastAsia="Times New Roman" w:hAnsi="Jameel Noori Nastaleeq"/>
          <w:color w:val="000000"/>
          <w:sz w:val="28"/>
          <w:rtl/>
        </w:rPr>
      </w:pPr>
      <w:r w:rsidRPr="00AF51AB">
        <w:rPr>
          <w:rFonts w:ascii="Jameel Noori Nastaleeq" w:eastAsia="Times New Roman" w:hAnsi="Jameel Noori Nastaleeq" w:hint="cs"/>
          <w:color w:val="000000"/>
          <w:sz w:val="28"/>
          <w:rtl/>
        </w:rPr>
        <w:t>دلیل خامس: عقد استصناع پر قیاس</w:t>
      </w:r>
    </w:p>
    <w:p w14:paraId="768282E1" w14:textId="4F5C480B"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وضاحت:</w:t>
      </w:r>
      <w:r w:rsidRPr="002B58F6">
        <w:rPr>
          <w:rFonts w:ascii="Jameel Noori Nastaleeq" w:eastAsia="Times New Roman" w:hAnsi="Jameel Noori Nastaleeq"/>
          <w:color w:val="000000"/>
          <w:sz w:val="28"/>
          <w:rtl/>
        </w:rPr>
        <w:tab/>
      </w:r>
      <w:r w:rsidRPr="002B58F6">
        <w:rPr>
          <w:rFonts w:ascii="Jameel Noori Nastaleeq" w:eastAsia="Times New Roman" w:hAnsi="Jameel Noori Nastaleeq" w:hint="cs"/>
          <w:color w:val="000000"/>
          <w:sz w:val="28"/>
          <w:rtl/>
        </w:rPr>
        <w:t>فقہ حنفیہ میں عقد استصناع  کے جواز کا  متفقہ علیہ فتویٰ ہے ، جس میں ایک شخص کسی ماہر فن کے پاس کوئی چیز تیار کرنے کا حکم دیتا ہے جس کی وہ مکمل تفصیل بتاتا ہےپھر ماہر شخص اس تفصیل کے مطابق وہ مطلوبہ چیز تیار کر دیتا ہے، مثلا درزی اور انجینئرز وغیرہ کی مجال میں عموما ایسے عقود پائے جاتے ہیں۔ اب یہاں چونکہ ایسی چیز پر عقد ہو رہا ہے جو موجود نہیں ہے، لیکن اس کے باجود فقہ حنفیہ میں اس کے جواز کا متفقہ علیہ فتویٰ موجود ہے، کیونکہ اس میں لوگوں کی مصلحت اور ضرورت  پیش نظر ہے، اوراس عقد میں دھوکہ اور دوسرا کوئی شرعی مانع موجود نہیں ہے، اس لیے یہ جائز ہے۔  اسی عقد استصناع پر بیع المرابحہ للآمر بالشراء کو قیاس کیاگیا ہے، کیونکہ ان دونوں عقود میں بنیادی چیز باہمی  عہدوپیمان ہے۔</w:t>
      </w:r>
    </w:p>
    <w:p w14:paraId="07E3FA90" w14:textId="77777777" w:rsidR="00602577" w:rsidRPr="00AF51AB" w:rsidRDefault="00602577" w:rsidP="002B58F6">
      <w:pPr>
        <w:rPr>
          <w:rFonts w:ascii="Jameel Noori Nastaleeq" w:eastAsia="Times New Roman" w:hAnsi="Jameel Noori Nastaleeq"/>
          <w:b/>
          <w:bCs/>
          <w:color w:val="000000"/>
          <w:sz w:val="28"/>
          <w:rtl/>
        </w:rPr>
      </w:pPr>
      <w:r w:rsidRPr="00AF51AB">
        <w:rPr>
          <w:rFonts w:ascii="Jameel Noori Nastaleeq" w:eastAsia="Times New Roman" w:hAnsi="Jameel Noori Nastaleeq" w:hint="cs"/>
          <w:b/>
          <w:bCs/>
          <w:color w:val="000000"/>
          <w:sz w:val="28"/>
          <w:rtl/>
        </w:rPr>
        <w:t>بیع المرابحہ للآمر بالشراء میں وعدے کی پاسداری کے تصور کا جائزہ:</w:t>
      </w:r>
    </w:p>
    <w:p w14:paraId="164C99F4" w14:textId="194428C1" w:rsidR="00602577" w:rsidRPr="002B58F6" w:rsidRDefault="00602577" w:rsidP="00250D57">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بیع المرابحہ بسیط کے جواز میں تو کسی کا اختلاف موجود نہیں ہے ، بلکہ اس کے جواز پر سب کا اتفاق ہے      جبکہ بیع المرابحہ للآمر بالشراء میں ایک نئی چیز پائی جاتی ہے اوروہ وعدہ کی پاسداری ہے،کیونکہ ایک شخص دوسرے کو کسی چیزکی خریداری کا حکم دیتا ہے اور وعدہ کرتا ہے کہ وہ اس سے خرید لے گا ۔ اب دیکھنا یہ ہے کہ آیا اس وعدہ کی وجہ سے اس بیع پر کوئی اثر واقع ہوتا ہے یا نہیں ؟ </w:t>
      </w:r>
      <w:r w:rsidR="00250D57">
        <w:rPr>
          <w:rFonts w:ascii="Jameel Noori Nastaleeq" w:eastAsia="Times New Roman" w:hAnsi="Jameel Noori Nastaleeq"/>
          <w:color w:val="000000"/>
          <w:sz w:val="28"/>
        </w:rPr>
        <w:t xml:space="preserve"> </w:t>
      </w:r>
      <w:r w:rsidRPr="002B58F6">
        <w:rPr>
          <w:rFonts w:ascii="Jameel Noori Nastaleeq" w:eastAsia="Times New Roman" w:hAnsi="Jameel Noori Nastaleeq" w:hint="cs"/>
          <w:color w:val="000000"/>
          <w:sz w:val="28"/>
          <w:rtl/>
        </w:rPr>
        <w:t>عہدوپیمان کرنا اپنی اصل کے اعتبار سے جائز ہے اور پھر اس کی وفاکرنا شرعی لحاظ سے واجب بھی ہے۔جمہور اہل علم کے ہاں بھی  معاملات میں عہدوپیمان کرنا شرعا جائز ہے اور پھر اس کی وفاء اس لیے فرض ہوجاتی ہے تاکہ باہمی اعتماد اور دوسرے کے نقصان کو محفوظ کیا جاسکے۔ جیساکہ فرمان باری تعالیٰ ہے؛</w:t>
      </w:r>
    </w:p>
    <w:p w14:paraId="13BAD72C" w14:textId="77777777" w:rsidR="00602577" w:rsidRPr="002B58F6" w:rsidRDefault="00602577" w:rsidP="002B58F6">
      <w:pPr>
        <w:rPr>
          <w:rFonts w:ascii="Jameel Noori Nastaleeq" w:eastAsia="Times New Roman" w:hAnsi="Jameel Noori Nastaleeq"/>
          <w:color w:val="000000"/>
          <w:sz w:val="28"/>
          <w:rtl/>
        </w:rPr>
      </w:pPr>
      <w:r w:rsidRPr="002B58F6">
        <w:rPr>
          <w:rStyle w:val="ArabicChar"/>
          <w:rFonts w:hint="cs"/>
          <w:rtl/>
        </w:rPr>
        <w:t>"</w:t>
      </w:r>
      <w:r w:rsidRPr="002B58F6">
        <w:rPr>
          <w:rStyle w:val="ArabicChar"/>
          <w:rtl/>
        </w:rPr>
        <w:t>{يَاأَيُّهَا الَّذِينَ آمَنُوا أَوْفُوا بِالْعُقُودِ }</w:t>
      </w:r>
      <w:r w:rsidRPr="002B58F6">
        <w:rPr>
          <w:rStyle w:val="ArabicChar"/>
          <w:rFonts w:hint="cs"/>
          <w:rtl/>
        </w:rPr>
        <w:t>"</w:t>
      </w:r>
      <w:r w:rsidRPr="002B58F6">
        <w:rPr>
          <w:rStyle w:val="ArabicChar"/>
          <w:rtl/>
        </w:rPr>
        <w:footnoteReference w:id="32"/>
      </w:r>
      <w:r w:rsidRPr="002B58F6">
        <w:rPr>
          <w:rFonts w:ascii="Jameel Noori Nastaleeq" w:eastAsia="Times New Roman" w:hAnsi="Jameel Noori Nastaleeq" w:hint="cs"/>
          <w:color w:val="000000"/>
          <w:sz w:val="28"/>
          <w:rtl/>
        </w:rPr>
        <w:t xml:space="preserve"> ( اے لوگو! جو ایمان لائے ہو معاملات میں وعدوں کی پاسداری کرو)</w:t>
      </w:r>
    </w:p>
    <w:p w14:paraId="01DD68F0" w14:textId="3FEE5EEC" w:rsidR="00602577" w:rsidRPr="002B58F6" w:rsidRDefault="00602577" w:rsidP="00250D57">
      <w:pPr>
        <w:rPr>
          <w:rFonts w:ascii="Jameel Noori Nastaleeq" w:eastAsia="Times New Roman" w:hAnsi="Jameel Noori Nastaleeq"/>
          <w:color w:val="000000"/>
          <w:sz w:val="28"/>
          <w:rtl/>
        </w:rPr>
      </w:pPr>
      <w:r w:rsidRPr="002B58F6">
        <w:rPr>
          <w:rStyle w:val="ArabicChar"/>
          <w:rFonts w:hint="cs"/>
          <w:rtl/>
        </w:rPr>
        <w:t>"</w:t>
      </w:r>
      <w:r w:rsidRPr="002B58F6">
        <w:rPr>
          <w:rStyle w:val="ArabicChar"/>
          <w:rtl/>
        </w:rPr>
        <w:t xml:space="preserve"> {يَاأَيُّهَا الَّذِينَ آمَنُوا لِمَ تَقُولُونَ مَا لَا تَفْعَلُونَ  كَبُرَ مَقْتًا عِنْدَ اللَّهِ أَنْ تَقُولُوا مَا لَا تَفْعَلُونَ}</w:t>
      </w:r>
      <w:r w:rsidRPr="002B58F6">
        <w:rPr>
          <w:rStyle w:val="ArabicChar"/>
          <w:rtl/>
        </w:rPr>
        <w:footnoteReference w:id="33"/>
      </w:r>
      <w:r w:rsidRPr="002B58F6">
        <w:rPr>
          <w:rStyle w:val="ArabicChar"/>
          <w:rFonts w:hint="cs"/>
          <w:rtl/>
        </w:rPr>
        <w:t>"</w:t>
      </w:r>
      <w:r w:rsidRPr="002B58F6">
        <w:rPr>
          <w:rFonts w:ascii="Jameel Noori Nastaleeq" w:eastAsia="Times New Roman" w:hAnsi="Jameel Noori Nastaleeq" w:hint="cs"/>
          <w:color w:val="000000"/>
          <w:sz w:val="28"/>
          <w:rtl/>
        </w:rPr>
        <w:t xml:space="preserve"> ( اے لوگو! جو ایمان لائے ہو تم وہ بات کیوں کہتے ہو جو تم کرتے نہیں ہو۔ اللہ تعالیٰ کے ہاں یہ بہت بڑی ناراضگی کی بات ہےکہ تم  وہ کہو جو تم کرتے نہیں)۔ یہاں اپنی بات کو پورا کرنے کا حکم دیا گیا ہے  اور اپنی بات سے پھیر جانے والا شخص اللہ تعالیٰ کے غصے کا شکار ہوتا ہے۔ </w:t>
      </w:r>
    </w:p>
    <w:p w14:paraId="260F6A46"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حدیث مبارک میں وعدہ کی پاسداری کے حوالہ سے آتا ہے کہ </w:t>
      </w:r>
      <w:r w:rsidRPr="002B58F6">
        <w:rPr>
          <w:rStyle w:val="ArabicChar"/>
          <w:rFonts w:hint="cs"/>
          <w:rtl/>
        </w:rPr>
        <w:t>"</w:t>
      </w:r>
      <w:r w:rsidRPr="002B58F6">
        <w:rPr>
          <w:rStyle w:val="ArabicChar"/>
          <w:rtl/>
        </w:rPr>
        <w:t>آية المنافق ثلاث: إذا حدث كذب وإذا وعد أخلف وإذا أؤتمن خان</w:t>
      </w:r>
      <w:r w:rsidRPr="002B58F6">
        <w:rPr>
          <w:rStyle w:val="ArabicChar"/>
          <w:rFonts w:hint="cs"/>
          <w:rtl/>
        </w:rPr>
        <w:t xml:space="preserve"> "</w:t>
      </w:r>
      <w:r w:rsidRPr="002B58F6">
        <w:rPr>
          <w:rStyle w:val="ArabicChar"/>
          <w:rtl/>
        </w:rPr>
        <w:footnoteReference w:id="34"/>
      </w:r>
      <w:r w:rsidRPr="002B58F6">
        <w:rPr>
          <w:rFonts w:ascii="Jameel Noori Nastaleeq" w:eastAsia="Times New Roman" w:hAnsi="Jameel Noori Nastaleeq" w:hint="cs"/>
          <w:color w:val="000000"/>
          <w:sz w:val="28"/>
          <w:rtl/>
        </w:rPr>
        <w:t xml:space="preserve">  ( منافق کی عمومی تین نشانیاں ہیں ؛ جب بات کرتا ہے تو جھوٹ بولتا ہے اور جب وعدہ کرتا ہے تو خلاف ورزی کرتا ہےاور جب امانت سونپی جائے تو خیانت کا مرتکب ہوتا ہے)۔ یہاں وعدہ کی پاسداری نہ کرنا مومن کی نہیں بلکہ منافق کی علامت بتائی گئی ہے۔ </w:t>
      </w:r>
    </w:p>
    <w:p w14:paraId="386CC3EB"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ایک دوسری حدیث میں وعدہ اور بات پوری نہ کرنی سخت وعید بیان ہوئی ہے، جس میں عبد اللہ بن عامر رضی اللہ عنہ فرماتے ہیں کہ میری امی نے مجھے بلایا اور کہا کہ "</w:t>
      </w:r>
      <w:r w:rsidRPr="002B58F6">
        <w:rPr>
          <w:sz w:val="28"/>
          <w:rtl/>
        </w:rPr>
        <w:t xml:space="preserve"> </w:t>
      </w:r>
      <w:r w:rsidRPr="002B58F6">
        <w:rPr>
          <w:rFonts w:ascii="Traditional Arabic" w:hAnsi="Traditional Arabic" w:cs="Traditional Arabic"/>
          <w:sz w:val="28"/>
          <w:rtl/>
        </w:rPr>
        <w:t>تعال أعطك</w:t>
      </w:r>
      <w:r w:rsidRPr="002B58F6">
        <w:rPr>
          <w:sz w:val="28"/>
          <w:rtl/>
        </w:rPr>
        <w:t xml:space="preserve"> </w:t>
      </w:r>
      <w:r w:rsidRPr="002B58F6">
        <w:rPr>
          <w:rFonts w:ascii="Jameel Noori Nastaleeq" w:eastAsia="Times New Roman" w:hAnsi="Jameel Noori Nastaleeq" w:hint="cs"/>
          <w:color w:val="000000"/>
          <w:sz w:val="28"/>
          <w:rtl/>
        </w:rPr>
        <w:t xml:space="preserve">" </w:t>
      </w:r>
      <w:r w:rsidRPr="002B58F6">
        <w:rPr>
          <w:rStyle w:val="FootnoteReference"/>
          <w:rFonts w:ascii="Jameel Noori Nastaleeq" w:eastAsia="Times New Roman" w:hAnsi="Jameel Noori Nastaleeq"/>
          <w:color w:val="000000"/>
          <w:sz w:val="28"/>
          <w:rtl/>
        </w:rPr>
        <w:footnoteReference w:id="35"/>
      </w:r>
      <w:r w:rsidRPr="002B58F6">
        <w:rPr>
          <w:rFonts w:ascii="Jameel Noori Nastaleeq" w:eastAsia="Times New Roman" w:hAnsi="Jameel Noori Nastaleeq" w:hint="cs"/>
          <w:color w:val="000000"/>
          <w:sz w:val="28"/>
          <w:rtl/>
        </w:rPr>
        <w:t xml:space="preserve">( ادھر آو میں تمہیں کچھ دوں) ۔ جبکہ اس وقت رسول اللہ صلی اللہ علیہ وسلم وہیں تشریف فرما تھے تو آپ نے پوچھا کہ تمہارا کیا دینے کا ارادہ ہے ؟اس نے کہا کھجور دینے۔ تب حضور اکر م صلی اللہ علیہ وسلم نے فرمایا  دیکھ لو اگر تم اسے کچھ نہ دیتی تو یہ جھوٹ لکھا جانا تھا۔ </w:t>
      </w:r>
    </w:p>
    <w:p w14:paraId="3FA4D999"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ان تمام نصوص قرانیہ اور نبویہ  کے مطالعہ سے معلوم ہوتاہے کہ معاملات میں وعدہ کرنا مباح ہی نہیں بلکہ اس کی پاسداری بہت ضروری اور لازمی ہے، بصورت دیگر اس کے لیے سخت وعید ہے جو خلاف ورزی کرتا ہے۔ بیع المرابحہ للآمر بالشراء میں جو وعدہ اور عہدوپیمان پایا جاتا ہے  وہ جائز ہے اور پھر اس کی پاسداری بھی لازمی ہے جیساکہ مذکورہ ادلہ کا تقاضا ہے۔ </w:t>
      </w:r>
    </w:p>
    <w:p w14:paraId="323CAA82" w14:textId="77777777" w:rsidR="00602577" w:rsidRPr="002B58F6" w:rsidRDefault="00602577" w:rsidP="002B58F6">
      <w:pPr>
        <w:jc w:val="left"/>
        <w:rPr>
          <w:rFonts w:ascii="Jameel Noori Nastaleeq" w:eastAsia="Times New Roman" w:hAnsi="Jameel Noori Nastaleeq"/>
          <w:b/>
          <w:bCs/>
          <w:color w:val="000000"/>
          <w:sz w:val="28"/>
          <w:rtl/>
        </w:rPr>
      </w:pPr>
      <w:r w:rsidRPr="002B58F6">
        <w:rPr>
          <w:rFonts w:ascii="Jameel Noori Nastaleeq" w:eastAsia="Times New Roman" w:hAnsi="Jameel Noori Nastaleeq" w:hint="cs"/>
          <w:b/>
          <w:bCs/>
          <w:color w:val="000000"/>
          <w:sz w:val="28"/>
          <w:rtl/>
        </w:rPr>
        <w:t>بیع المرابحہ للآمر بالشراء کے مانعین   اور ان کی ادلہ کا جائزہ</w:t>
      </w:r>
    </w:p>
    <w:p w14:paraId="5C661497" w14:textId="77777777" w:rsidR="00602577" w:rsidRPr="002B58F6" w:rsidRDefault="00602577" w:rsidP="002B58F6">
      <w:pPr>
        <w:rPr>
          <w:rFonts w:ascii="Jameel Noori Nastaleeq" w:eastAsia="Times New Roman" w:hAnsi="Jameel Noori Nastaleeq"/>
          <w:b/>
          <w:bCs/>
          <w:color w:val="000000"/>
          <w:sz w:val="28"/>
          <w:rtl/>
        </w:rPr>
      </w:pPr>
      <w:r w:rsidRPr="002B58F6">
        <w:rPr>
          <w:rFonts w:ascii="Jameel Noori Nastaleeq" w:eastAsia="Times New Roman" w:hAnsi="Jameel Noori Nastaleeq" w:hint="cs"/>
          <w:b/>
          <w:bCs/>
          <w:color w:val="000000"/>
          <w:sz w:val="28"/>
          <w:rtl/>
        </w:rPr>
        <w:t>بیع المرابحہ للآمر بالشراء کے مانعین  :</w:t>
      </w:r>
    </w:p>
    <w:p w14:paraId="5330DD1D" w14:textId="77777777" w:rsidR="00602577" w:rsidRPr="002B58F6" w:rsidRDefault="00602577" w:rsidP="002B58F6">
      <w:pPr>
        <w:pStyle w:val="ListParagraph"/>
        <w:numPr>
          <w:ilvl w:val="0"/>
          <w:numId w:val="9"/>
        </w:numPr>
        <w:rPr>
          <w:rFonts w:ascii="Jameel Noori Nastaleeq" w:eastAsia="Times New Roman" w:hAnsi="Jameel Noori Nastaleeq"/>
          <w:color w:val="000000"/>
          <w:sz w:val="28"/>
        </w:rPr>
      </w:pPr>
      <w:r w:rsidRPr="002B58F6">
        <w:rPr>
          <w:rFonts w:ascii="Jameel Noori Nastaleeq" w:eastAsia="Times New Roman" w:hAnsi="Jameel Noori Nastaleeq" w:hint="cs"/>
          <w:color w:val="000000"/>
          <w:sz w:val="28"/>
          <w:rtl/>
        </w:rPr>
        <w:t>ڈاکٹر محمد سلیمان الاشقر ، ان کی تصنیف "</w:t>
      </w:r>
      <w:r w:rsidRPr="002B58F6">
        <w:rPr>
          <w:sz w:val="28"/>
          <w:rtl/>
        </w:rPr>
        <w:t xml:space="preserve"> </w:t>
      </w:r>
      <w:r w:rsidRPr="002B58F6">
        <w:rPr>
          <w:rFonts w:ascii="Traditional Arabic" w:eastAsia="Times New Roman" w:hAnsi="Traditional Arabic" w:cs="Traditional Arabic"/>
          <w:color w:val="000000"/>
          <w:sz w:val="28"/>
          <w:rtl/>
        </w:rPr>
        <w:t>بيع المرابحة كما تجريه المصارف الاسلامية</w:t>
      </w:r>
      <w:r w:rsidRPr="002B58F6">
        <w:rPr>
          <w:rFonts w:ascii="Jameel Noori Nastaleeq" w:eastAsia="Times New Roman" w:hAnsi="Jameel Noori Nastaleeq" w:hint="cs"/>
          <w:color w:val="000000"/>
          <w:sz w:val="28"/>
          <w:rtl/>
        </w:rPr>
        <w:t xml:space="preserve"> " جس میں انہوں نے اس بیع کے ممنوع ہونے کے موقف کو راجح قرار دیا ہے۔</w:t>
      </w:r>
    </w:p>
    <w:p w14:paraId="149F8FD5" w14:textId="77777777" w:rsidR="00602577" w:rsidRPr="002B58F6" w:rsidRDefault="00602577" w:rsidP="002B58F6">
      <w:pPr>
        <w:pStyle w:val="ListParagraph"/>
        <w:numPr>
          <w:ilvl w:val="0"/>
          <w:numId w:val="9"/>
        </w:numPr>
        <w:rPr>
          <w:rFonts w:ascii="Jameel Noori Nastaleeq" w:eastAsia="Times New Roman" w:hAnsi="Jameel Noori Nastaleeq"/>
          <w:color w:val="000000"/>
          <w:sz w:val="28"/>
        </w:rPr>
      </w:pPr>
      <w:r w:rsidRPr="002B58F6">
        <w:rPr>
          <w:rFonts w:ascii="Jameel Noori Nastaleeq" w:eastAsia="Times New Roman" w:hAnsi="Jameel Noori Nastaleeq" w:hint="cs"/>
          <w:color w:val="000000"/>
          <w:sz w:val="28"/>
          <w:rtl/>
        </w:rPr>
        <w:t>ڈاکٹر رفیق المصری نے اپنی بحث بنام "</w:t>
      </w:r>
      <w:r w:rsidRPr="002B58F6">
        <w:rPr>
          <w:rFonts w:ascii="Traditional Arabic" w:eastAsia="Times New Roman" w:hAnsi="Traditional Arabic" w:cs="Traditional Arabic"/>
          <w:color w:val="000000"/>
          <w:sz w:val="28"/>
          <w:rtl/>
        </w:rPr>
        <w:t>بيع المرابحة للآمر بالشراء في المصارف الاسلامية</w:t>
      </w:r>
      <w:r w:rsidRPr="002B58F6">
        <w:rPr>
          <w:rFonts w:ascii="Jameel Noori Nastaleeq" w:eastAsia="Times New Roman" w:hAnsi="Jameel Noori Nastaleeq" w:hint="cs"/>
          <w:color w:val="000000"/>
          <w:sz w:val="28"/>
          <w:rtl/>
        </w:rPr>
        <w:t xml:space="preserve"> " میں عدم جواز کے موقف کی طرف مائل ہوئے ہیں۔</w:t>
      </w:r>
    </w:p>
    <w:p w14:paraId="485DA03E" w14:textId="77777777" w:rsidR="00602577" w:rsidRPr="002B58F6" w:rsidRDefault="00602577" w:rsidP="002B58F6">
      <w:pPr>
        <w:pStyle w:val="ListParagraph"/>
        <w:numPr>
          <w:ilvl w:val="0"/>
          <w:numId w:val="9"/>
        </w:numPr>
        <w:rPr>
          <w:rFonts w:ascii="Jameel Noori Nastaleeq" w:eastAsia="Times New Roman" w:hAnsi="Jameel Noori Nastaleeq"/>
          <w:color w:val="000000"/>
          <w:sz w:val="28"/>
        </w:rPr>
      </w:pPr>
      <w:r w:rsidRPr="002B58F6">
        <w:rPr>
          <w:rFonts w:ascii="Jameel Noori Nastaleeq" w:eastAsia="Times New Roman" w:hAnsi="Jameel Noori Nastaleeq" w:hint="cs"/>
          <w:color w:val="000000"/>
          <w:sz w:val="28"/>
          <w:rtl/>
        </w:rPr>
        <w:t>ڈاکٹر  ابو زید،بکر بن عبد اللہ  نے بھی اپنی بحث "</w:t>
      </w:r>
      <w:r w:rsidRPr="002B58F6">
        <w:rPr>
          <w:sz w:val="28"/>
          <w:rtl/>
        </w:rPr>
        <w:t xml:space="preserve"> </w:t>
      </w:r>
      <w:r w:rsidRPr="002B58F6">
        <w:rPr>
          <w:rFonts w:ascii="Traditional Arabic" w:eastAsia="Times New Roman" w:hAnsi="Traditional Arabic" w:cs="Traditional Arabic"/>
          <w:color w:val="000000"/>
          <w:sz w:val="28"/>
          <w:rtl/>
        </w:rPr>
        <w:t>المرابحة للآمر بالشراء بيع المواعدة</w:t>
      </w:r>
      <w:r w:rsidRPr="002B58F6">
        <w:rPr>
          <w:rFonts w:ascii="Jameel Noori Nastaleeq" w:eastAsia="Times New Roman" w:hAnsi="Jameel Noori Nastaleeq" w:hint="cs"/>
          <w:color w:val="000000"/>
          <w:sz w:val="28"/>
          <w:rtl/>
        </w:rPr>
        <w:t xml:space="preserve"> " میں منع کے حکم کو لیا ہے۔</w:t>
      </w:r>
    </w:p>
    <w:p w14:paraId="4AD93766" w14:textId="77777777" w:rsidR="00602577" w:rsidRPr="002B58F6" w:rsidRDefault="00602577" w:rsidP="002B58F6">
      <w:pPr>
        <w:pStyle w:val="ListParagraph"/>
        <w:numPr>
          <w:ilvl w:val="0"/>
          <w:numId w:val="9"/>
        </w:numPr>
        <w:rPr>
          <w:rFonts w:ascii="Jameel Noori Nastaleeq" w:eastAsia="Times New Roman" w:hAnsi="Jameel Noori Nastaleeq"/>
          <w:color w:val="000000"/>
          <w:sz w:val="28"/>
        </w:rPr>
      </w:pPr>
      <w:r w:rsidRPr="002B58F6">
        <w:rPr>
          <w:rFonts w:ascii="Jameel Noori Nastaleeq" w:eastAsia="Times New Roman" w:hAnsi="Jameel Noori Nastaleeq" w:hint="cs"/>
          <w:color w:val="000000"/>
          <w:sz w:val="28"/>
          <w:rtl/>
        </w:rPr>
        <w:t>ڈاکٹر حسن عبد اللہ الامین اپنی علمی بحث بعنوان "</w:t>
      </w:r>
      <w:r w:rsidRPr="002B58F6">
        <w:rPr>
          <w:sz w:val="28"/>
          <w:rtl/>
        </w:rPr>
        <w:t xml:space="preserve"> </w:t>
      </w:r>
      <w:r w:rsidRPr="002B58F6">
        <w:rPr>
          <w:rFonts w:ascii="Traditional Arabic" w:hAnsi="Traditional Arabic" w:cs="Traditional Arabic"/>
          <w:sz w:val="28"/>
          <w:rtl/>
        </w:rPr>
        <w:t>الاستثمار اللاربوي في نطاق عقد المرابحة</w:t>
      </w:r>
      <w:r w:rsidRPr="002B58F6">
        <w:rPr>
          <w:rFonts w:ascii="Jameel Noori Nastaleeq" w:eastAsia="Times New Roman" w:hAnsi="Jameel Noori Nastaleeq" w:hint="cs"/>
          <w:color w:val="000000"/>
          <w:sz w:val="28"/>
          <w:rtl/>
        </w:rPr>
        <w:t xml:space="preserve"> " میں اسی موقف کی طرف گئے  ہیں۔ </w:t>
      </w:r>
    </w:p>
    <w:p w14:paraId="0A2F2BD5" w14:textId="77777777" w:rsidR="00602577" w:rsidRPr="002B58F6" w:rsidRDefault="00602577" w:rsidP="002B58F6">
      <w:pPr>
        <w:pStyle w:val="ListParagraph"/>
        <w:numPr>
          <w:ilvl w:val="0"/>
          <w:numId w:val="9"/>
        </w:numPr>
        <w:rPr>
          <w:rFonts w:ascii="Jameel Noori Nastaleeq" w:eastAsia="Times New Roman" w:hAnsi="Jameel Noori Nastaleeq"/>
          <w:color w:val="000000"/>
          <w:sz w:val="28"/>
        </w:rPr>
      </w:pPr>
      <w:r w:rsidRPr="002B58F6">
        <w:rPr>
          <w:rFonts w:ascii="Jameel Noori Nastaleeq" w:eastAsia="Times New Roman" w:hAnsi="Jameel Noori Nastaleeq" w:hint="cs"/>
          <w:color w:val="000000"/>
          <w:sz w:val="28"/>
          <w:rtl/>
        </w:rPr>
        <w:t>الشیخ عبد الرحمن عبد الخالق نے بھی اپنی علم بحث  بعنوان"</w:t>
      </w:r>
      <w:r w:rsidRPr="002B58F6">
        <w:rPr>
          <w:sz w:val="28"/>
          <w:rtl/>
        </w:rPr>
        <w:t xml:space="preserve"> </w:t>
      </w:r>
      <w:r w:rsidRPr="002B58F6">
        <w:rPr>
          <w:rFonts w:ascii="Traditional Arabic" w:eastAsia="Times New Roman" w:hAnsi="Traditional Arabic" w:cs="Traditional Arabic"/>
          <w:color w:val="000000"/>
          <w:sz w:val="28"/>
          <w:rtl/>
        </w:rPr>
        <w:t>شرعية المعاملات التي تقوم بها البنوك الإسلامية المعاصرة</w:t>
      </w:r>
      <w:r w:rsidRPr="002B58F6">
        <w:rPr>
          <w:rFonts w:ascii="Jameel Noori Nastaleeq" w:eastAsia="Times New Roman" w:hAnsi="Jameel Noori Nastaleeq" w:hint="cs"/>
          <w:color w:val="000000"/>
          <w:sz w:val="28"/>
          <w:rtl/>
        </w:rPr>
        <w:t xml:space="preserve"> " میں اسی موقف کی اپنایا ہے۔</w:t>
      </w:r>
    </w:p>
    <w:p w14:paraId="4EB153CF"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مانعین کی ادلہ اور ان کا جائزہ:</w:t>
      </w:r>
    </w:p>
    <w:p w14:paraId="03E90658"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زیر بحث مسئلہ میں مانعین کی کئی ادلہ ہیں، مگر ان میں سے قوی اور مشہور ترین ادلہ کو زیر بحث لایا جارہا ہے، اور بقیہ سے صرف نظر کیا جارہا ہے کیونکہ مانعین میں سے  بعض خود ان دلائل کو کمزور خیال کرتے ہیں۔ </w:t>
      </w:r>
    </w:p>
    <w:p w14:paraId="1DA4FECA" w14:textId="6B8F2625"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دلیل اول:</w:t>
      </w:r>
      <w:r w:rsidR="00AF51AB">
        <w:rPr>
          <w:rFonts w:ascii="Jameel Noori Nastaleeq" w:eastAsia="Times New Roman" w:hAnsi="Jameel Noori Nastaleeq"/>
          <w:color w:val="000000"/>
          <w:sz w:val="28"/>
          <w:rtl/>
        </w:rPr>
        <w:tab/>
      </w:r>
      <w:r w:rsidR="00AF51AB">
        <w:rPr>
          <w:rFonts w:ascii="Jameel Noori Nastaleeq" w:eastAsia="Times New Roman" w:hAnsi="Jameel Noori Nastaleeq"/>
          <w:color w:val="000000"/>
          <w:sz w:val="28"/>
        </w:rPr>
        <w:t xml:space="preserve"> </w:t>
      </w:r>
      <w:r w:rsidRPr="002B58F6">
        <w:rPr>
          <w:rFonts w:ascii="Jameel Noori Nastaleeq" w:eastAsia="Times New Roman" w:hAnsi="Jameel Noori Nastaleeq" w:hint="cs"/>
          <w:color w:val="000000"/>
          <w:sz w:val="28"/>
          <w:rtl/>
        </w:rPr>
        <w:t>یہ بیع "بیع ما لا یملک" کےحکم میں ہے۔</w:t>
      </w:r>
    </w:p>
    <w:p w14:paraId="5DCF5449" w14:textId="2B591EBF"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وضاحت:  </w:t>
      </w:r>
      <w:r w:rsidR="00AF51AB">
        <w:rPr>
          <w:rFonts w:ascii="Jameel Noori Nastaleeq" w:eastAsia="Times New Roman" w:hAnsi="Jameel Noori Nastaleeq"/>
          <w:color w:val="000000"/>
          <w:sz w:val="28"/>
          <w:rtl/>
        </w:rPr>
        <w:tab/>
      </w:r>
      <w:r w:rsidRPr="002B58F6">
        <w:rPr>
          <w:rFonts w:ascii="Jameel Noori Nastaleeq" w:eastAsia="Times New Roman" w:hAnsi="Jameel Noori Nastaleeq" w:hint="cs"/>
          <w:color w:val="000000"/>
          <w:sz w:val="28"/>
          <w:rtl/>
        </w:rPr>
        <w:t xml:space="preserve">مانعین کا خیال ہے کہ بیع المرابحہ للآمر بالشراء میں ایسی چیز کی بیع ہوتی ہے جس کی ملکیت بائع کے پاس موجود نہیں ہوتی ، یا اس چیز کا وجود نہیں ہوتا ۔ اس طرح کی بیع کو شریعت نے منع فرمایا ہے جیساکہ حدیث نبویﷺ میں ہے </w:t>
      </w:r>
      <w:r w:rsidRPr="002B58F6">
        <w:rPr>
          <w:rStyle w:val="ArabicChar"/>
          <w:rFonts w:hint="cs"/>
          <w:rtl/>
        </w:rPr>
        <w:t>"</w:t>
      </w:r>
      <w:r w:rsidRPr="002B58F6">
        <w:rPr>
          <w:rStyle w:val="ArabicChar"/>
          <w:rtl/>
        </w:rPr>
        <w:t>لا تبع ما ليس عندك</w:t>
      </w:r>
      <w:r w:rsidRPr="002B58F6">
        <w:rPr>
          <w:rStyle w:val="ArabicChar"/>
          <w:rFonts w:hint="cs"/>
          <w:rtl/>
        </w:rPr>
        <w:t>"</w:t>
      </w:r>
      <w:r w:rsidRPr="002B58F6">
        <w:rPr>
          <w:rStyle w:val="ArabicChar"/>
          <w:rtl/>
        </w:rPr>
        <w:footnoteReference w:id="36"/>
      </w:r>
      <w:r w:rsidRPr="002B58F6">
        <w:rPr>
          <w:rFonts w:ascii="Jameel Noori Nastaleeq" w:eastAsia="Times New Roman" w:hAnsi="Jameel Noori Nastaleeq" w:hint="cs"/>
          <w:color w:val="000000"/>
          <w:sz w:val="28"/>
          <w:rtl/>
        </w:rPr>
        <w:t xml:space="preserve"> ( تم اس چیز کی بیع مت کرو جو آپ کے پاس نہیں ہے)۔ چونکہ بیع المرابحہ للآمر بالشراء میں بھی مبیع عقد کے وقت موجود نہیں ہوتا اس لیے یہ بیع شرعا جائز  نہیں ہے۔ </w:t>
      </w:r>
    </w:p>
    <w:p w14:paraId="75E16A9B"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دلیل کا جائزہ:</w:t>
      </w:r>
    </w:p>
    <w:p w14:paraId="63C3A056"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مانعین کی دلیل محل نظر ہے، کیونکہ بیع المرابحہ للآمر بالشراء میں ایسا نہیں ہوتا بلکہ ابتداء میں محض ایک عہدوپیمان ہوتا ہےجس کی وفاء طرفین پر لازم ہوتی ہے اس کے بعد جب مامور مبیع کا خرید کر اپنےقبضہ میں کر لیتا ہے تو بیع پر عقد کا اغاز ہوتا ہے۔ یعنی بیع پر عقد کا آغاز اس وقت ہوتا ہے جب مبیع مامور کے قبضہ میں آجاتی ہے، پہلے صرف وعدہ ہوتا ہے۔ لہذا یہ کہنا کہ اس بیع میں مبیع کا وجود نہیں  ہوتا درست نہیں ہے، حقیقت حال کے برعکس ہے۔ </w:t>
      </w:r>
    </w:p>
    <w:p w14:paraId="62EAEFF6"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دلیل ثانی:</w:t>
      </w:r>
      <w:r w:rsidRPr="002B58F6">
        <w:rPr>
          <w:rFonts w:ascii="Jameel Noori Nastaleeq" w:eastAsia="Times New Roman" w:hAnsi="Jameel Noori Nastaleeq"/>
          <w:color w:val="000000"/>
          <w:sz w:val="28"/>
          <w:rtl/>
        </w:rPr>
        <w:tab/>
      </w:r>
      <w:r w:rsidRPr="002B58F6">
        <w:rPr>
          <w:rFonts w:ascii="Jameel Noori Nastaleeq" w:eastAsia="Times New Roman" w:hAnsi="Jameel Noori Nastaleeq" w:hint="cs"/>
          <w:color w:val="000000"/>
          <w:sz w:val="28"/>
          <w:rtl/>
        </w:rPr>
        <w:t>بیع المرابحہ للآمر بالشراء قرض کے ذریعہ ربا کی ایک صورت ہے۔</w:t>
      </w:r>
    </w:p>
    <w:p w14:paraId="6A049FB5" w14:textId="5FAACD01"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وضاحت: </w:t>
      </w:r>
      <w:r w:rsidR="002B58F6">
        <w:rPr>
          <w:rFonts w:ascii="Jameel Noori Nastaleeq" w:eastAsia="Times New Roman" w:hAnsi="Jameel Noori Nastaleeq"/>
          <w:color w:val="000000"/>
          <w:sz w:val="28"/>
          <w:rtl/>
        </w:rPr>
        <w:tab/>
      </w:r>
      <w:r w:rsidRPr="002B58F6">
        <w:rPr>
          <w:rFonts w:ascii="Jameel Noori Nastaleeq" w:eastAsia="Times New Roman" w:hAnsi="Jameel Noori Nastaleeq" w:hint="cs"/>
          <w:color w:val="000000"/>
          <w:sz w:val="28"/>
          <w:rtl/>
        </w:rPr>
        <w:t xml:space="preserve">مانعین کا خیال ہے کہ اس بیع میں طرفین اصل میں کم  درہم کی بیع زیادہ درھم کے ساتھ کرنے کے لیے حیلہ کرتے ہیں۔مثلا ایک شخص اس کے پاس دراہم موجود نہیں ہیں، وہ کسی سے دراہم حاصل کرنےکے لیے حیلہ کرتا اور کہتا کہ کہ فلاں شخص سے مجھے یہ چیز خرید دو میں تمہیں اس قیمت کے برابر درہم بھی دوں گا ساتھ میں مزید بھی دوں گا۔ تو گویا کہ اصل میں اس نے بہانا بنایا ہے قرض کی صورت میں اور قرض کی واپسی میں اضافہ سود ہے۔ </w:t>
      </w:r>
    </w:p>
    <w:p w14:paraId="4E6FDFCF" w14:textId="77777777"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دلیل کا جائزہ:</w:t>
      </w:r>
    </w:p>
    <w:p w14:paraId="34E9E81C"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مذکورہ بالا دلیل کے قائلین شاید بیع المرابحہ للآمر بالشراء کی  حقیقت سے صحیح طرح روشناس نہیں ہیں ۔ ان کا خیال ہے کہ یہ ایک خیالی بیع ہے۔ حالانکہ ایسا کچھ نہیں  ہے۔  مامور حقیقتا مبیع کو خریدتا ہے اور اس خریداری میں تمام ارکان اور اوصاف کو متحقق کرتا ہے اور پھر آمر کو بھی مکمل رسمی طریقہ سے چیز بیچتا ہے۔ یہاں قرض کی کوئی صورت فی الواقع موجود نہیں ہے۔ مثلا ایک ڈاکٹر کلینک کھولنا چاہتا ہے مگر اس کے پاس مبلغ نہیں ہے تو کسی تاجر یا اسلامی بینک کے پاس اپنی حاجت لے کر جاتا ہے اور ان سے مخصوص آلات کی خریداری کی درخواست کرتا ہے، تو مامور ان چیزوں کی بازار کے اصولوں کے مطابق حقیقتا خریداری کرتا ہے اور آمر کو فروخت کرتا ہے۔ یہاں حقیقی طور پر بیع کا عمل سرانجام دیا جاتا ہے،نہ کہ خیالی طور پر۔ چونکہ معاملہ حقیقت پر مبنی ہے تو یہ کہنا درست نہیں کہ اس بیع میں قرض پر حیلہ کیا جاتا ہے۔ </w:t>
      </w:r>
    </w:p>
    <w:p w14:paraId="0C7A40D5" w14:textId="36877C5A"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دوسری بات معاملات کی حقیقت اور نوعیت بدلنے سے شرعی حکم بھی بدل جاتا ہے، جیساکہ حدیث نبویﷺ میں ہے کہ "</w:t>
      </w:r>
      <w:r w:rsidRPr="002B58F6">
        <w:rPr>
          <w:sz w:val="28"/>
          <w:rtl/>
        </w:rPr>
        <w:t xml:space="preserve"> </w:t>
      </w:r>
      <w:r w:rsidRPr="002B58F6">
        <w:rPr>
          <w:rFonts w:ascii="Traditional Arabic" w:hAnsi="Traditional Arabic" w:cs="Traditional Arabic"/>
          <w:sz w:val="28"/>
          <w:rtl/>
        </w:rPr>
        <w:t>بع الجمع بالدراهم، ثم ابتع بالدراهم جنيبا</w:t>
      </w:r>
      <w:r w:rsidRPr="002B58F6">
        <w:rPr>
          <w:rFonts w:ascii="Jameel Noori Nastaleeq" w:eastAsia="Times New Roman" w:hAnsi="Jameel Noori Nastaleeq" w:hint="cs"/>
          <w:color w:val="000000"/>
          <w:sz w:val="28"/>
          <w:rtl/>
        </w:rPr>
        <w:t xml:space="preserve"> "</w:t>
      </w:r>
      <w:r w:rsidRPr="002B58F6">
        <w:rPr>
          <w:rStyle w:val="FootnoteReference"/>
          <w:rFonts w:ascii="Jameel Noori Nastaleeq" w:eastAsia="Times New Roman" w:hAnsi="Jameel Noori Nastaleeq"/>
          <w:color w:val="000000"/>
          <w:sz w:val="28"/>
          <w:rtl/>
        </w:rPr>
        <w:footnoteReference w:id="37"/>
      </w:r>
      <w:r w:rsidRPr="002B58F6">
        <w:rPr>
          <w:rFonts w:ascii="Jameel Noori Nastaleeq" w:eastAsia="Times New Roman" w:hAnsi="Jameel Noori Nastaleeq" w:hint="cs"/>
          <w:color w:val="000000"/>
          <w:sz w:val="28"/>
          <w:rtl/>
        </w:rPr>
        <w:t xml:space="preserve"> ایک شخص کو حضور اکرم صلی اللہ علیہ وسلم نے خیبر کی کھجوروں پر  عامل مقرر کیا ، ایک دن وہ بڑی عمدہ کھجوریں لے آیا۔ آپ ﷺ نے پوچھا آیا خیبر کی ساری کھجوریں اسی طرح کی ہوتی ہیں ؟ اس نے کہا جی نہیں! اصل میں ہم معمولی کھجوروں کے دو صاع کے بدلے ایک صاع اچھی کھجوروں کا خریدتے ہیں۔ تو نبی کریمﷺ نے فرمایا؛ ایسا مت کرو۔ پہلے اپنی معمولی کھجوریں بیچو پھر جو قیمت حاصل ہو اس سے اچھی کھجوریں خریدو"</w:t>
      </w:r>
    </w:p>
    <w:p w14:paraId="67C0FF62" w14:textId="77777777" w:rsidR="00F70306" w:rsidRDefault="00602577" w:rsidP="00F70306">
      <w:pPr>
        <w:ind w:firstLine="720"/>
        <w:rPr>
          <w:rFonts w:ascii="Jameel Noori Nastaleeq" w:eastAsia="Times New Roman" w:hAnsi="Jameel Noori Nastaleeq"/>
          <w:color w:val="000000"/>
          <w:sz w:val="28"/>
        </w:rPr>
      </w:pPr>
      <w:r w:rsidRPr="002B58F6">
        <w:rPr>
          <w:rFonts w:ascii="Jameel Noori Nastaleeq" w:eastAsia="Times New Roman" w:hAnsi="Jameel Noori Nastaleeq" w:hint="cs"/>
          <w:color w:val="000000"/>
          <w:sz w:val="28"/>
          <w:rtl/>
        </w:rPr>
        <w:t xml:space="preserve">مذکورہ حدیث پر غور کریں تو معلوم گا کہ عامل کی بیع کا نتیجہ ایک ہی نکل رہا تھا ، لیکن حضور اکرم ﷺ نے اس کی نوعیت اور طریقہ بدلنے کا حکم دیا جس سے اس کا شرعی حکم بدل گیا۔ کیونکہ پہلی صورت میں ایک جنس کے درمیان تفاضل پایا جارہا تھا جس سے غبن واقع ہونے کا خدشہ ہے دوسری صورت میں یہ خدشہ ختم ہوجاتا ہے، گویا کہ طریقہ کار بدلنے سے شرعی حکم بھی بدل جاتا ہے۔ یہاں بھی  مانعین کا یہ دعویٰ درست نہیں ہے کیونکہ یہاں قرض کی صورت عملا  بن نہیں رہی۔ اس لیے یہ مانعین کی یہ دلیل حقیقت حال کے برعکس ہے۔ </w:t>
      </w:r>
    </w:p>
    <w:p w14:paraId="3C5C03C0" w14:textId="72124D08" w:rsidR="00602577" w:rsidRPr="002B58F6" w:rsidRDefault="00602577" w:rsidP="00F70306">
      <w:pPr>
        <w:rPr>
          <w:rFonts w:ascii="Jameel Noori Nastaleeq" w:eastAsia="Times New Roman" w:hAnsi="Jameel Noori Nastaleeq"/>
          <w:color w:val="000000"/>
          <w:sz w:val="28"/>
          <w:rtl/>
        </w:rPr>
      </w:pPr>
      <w:r w:rsidRPr="00AF51AB">
        <w:rPr>
          <w:rFonts w:ascii="Jameel Noori Nastaleeq" w:eastAsia="Times New Roman" w:hAnsi="Jameel Noori Nastaleeq" w:hint="cs"/>
          <w:color w:val="000000"/>
          <w:sz w:val="28"/>
          <w:rtl/>
        </w:rPr>
        <w:t>دلیل ثالث:</w:t>
      </w:r>
      <w:r w:rsidRPr="002B58F6">
        <w:rPr>
          <w:rFonts w:ascii="Jameel Noori Nastaleeq" w:eastAsia="Times New Roman" w:hAnsi="Jameel Noori Nastaleeq" w:hint="cs"/>
          <w:color w:val="000000"/>
          <w:sz w:val="28"/>
          <w:rtl/>
        </w:rPr>
        <w:t xml:space="preserve"> </w:t>
      </w:r>
      <w:r w:rsidR="00F70306">
        <w:rPr>
          <w:rFonts w:ascii="Jameel Noori Nastaleeq" w:eastAsia="Times New Roman" w:hAnsi="Jameel Noori Nastaleeq"/>
          <w:color w:val="000000"/>
          <w:sz w:val="28"/>
        </w:rPr>
        <w:t xml:space="preserve"> </w:t>
      </w:r>
      <w:r w:rsidRPr="002B58F6">
        <w:rPr>
          <w:rFonts w:ascii="Jameel Noori Nastaleeq" w:eastAsia="Times New Roman" w:hAnsi="Jameel Noori Nastaleeq" w:hint="cs"/>
          <w:color w:val="000000"/>
          <w:sz w:val="28"/>
          <w:rtl/>
        </w:rPr>
        <w:t>بیع المرابحہ للآمر بالشراء  بیع العینہ کی ایک شکل ہے۔</w:t>
      </w:r>
    </w:p>
    <w:p w14:paraId="3108BBAF" w14:textId="74D243E0" w:rsidR="00602577" w:rsidRPr="002B58F6" w:rsidRDefault="00602577" w:rsidP="002B58F6">
      <w:pPr>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وضاحت:</w:t>
      </w:r>
      <w:r w:rsidR="00F70306">
        <w:rPr>
          <w:rFonts w:ascii="Jameel Noori Nastaleeq" w:eastAsia="Times New Roman" w:hAnsi="Jameel Noori Nastaleeq"/>
          <w:color w:val="000000"/>
          <w:sz w:val="28"/>
        </w:rPr>
        <w:t xml:space="preserve"> </w:t>
      </w:r>
      <w:r w:rsidRPr="002B58F6">
        <w:rPr>
          <w:rFonts w:ascii="Jameel Noori Nastaleeq" w:eastAsia="Times New Roman" w:hAnsi="Jameel Noori Nastaleeq" w:hint="cs"/>
          <w:color w:val="000000"/>
          <w:sz w:val="28"/>
          <w:rtl/>
        </w:rPr>
        <w:t xml:space="preserve">  بیع العینہ میں مشتری کا اصل مقصد چیز خریدنا نہیں ہوتا  بلکہ مال حاصل کرنا ہوتا ہے۔ جس سے رسول اللہ صلی  اللہ علیہ وسلم نے منع فرمایا ہے</w:t>
      </w:r>
      <w:r w:rsidRPr="00F70306">
        <w:rPr>
          <w:rStyle w:val="ArabicChar"/>
          <w:rFonts w:hint="cs"/>
          <w:rtl/>
        </w:rPr>
        <w:t>"</w:t>
      </w:r>
      <w:r w:rsidRPr="00F70306">
        <w:rPr>
          <w:rStyle w:val="ArabicChar"/>
          <w:rtl/>
        </w:rPr>
        <w:t xml:space="preserve"> إذا تبايعتم بالعينة وأخذتم أذناب البقر ورضيتم بالزرع وتركتم الجهاد سلط الله عليكم ذلاً لا ينزعه حتى ترجعوا إلى دينكم</w:t>
      </w:r>
      <w:r w:rsidRPr="00F70306">
        <w:rPr>
          <w:rStyle w:val="ArabicChar"/>
          <w:rFonts w:hint="cs"/>
          <w:rtl/>
        </w:rPr>
        <w:t xml:space="preserve"> "</w:t>
      </w:r>
      <w:r w:rsidRPr="002B58F6">
        <w:rPr>
          <w:rFonts w:ascii="Jameel Noori Nastaleeq" w:eastAsia="Times New Roman" w:hAnsi="Jameel Noori Nastaleeq" w:hint="cs"/>
          <w:color w:val="000000"/>
          <w:sz w:val="28"/>
          <w:rtl/>
        </w:rPr>
        <w:t xml:space="preserve"> ( جب تم لوگو بیع عینہ میں ملوث ہوجاؤ گے اور گائیوں کی دمیں پکڑ لو گے اور کھیتی باڑی کے ہو کر رہ جاؤ گے اور جہاد چھوڑ بیٹھو گے، تو اللہ تعالیٰ تم پر ذلت طاری کر دے گا ، وہ ذلت تب تک طاری رہے گی جب تک تم ان چیزوں سے باز نہ آجاؤ گے)۔ اب چونکہ بیع المرابحہ للآمر بالشراء میں بھی آمر کا مقصد نقدی کا حصول ہوتا ہےاور بیع و شراء صرف ایک حیلہ ہوتا ہے، اس لیے یہ بیع بیع العینہ کے زمرے میں آنے کی وجہ سے حرام ہے۔ </w:t>
      </w:r>
    </w:p>
    <w:p w14:paraId="371507BC" w14:textId="77777777" w:rsidR="00602577" w:rsidRPr="00AF51AB" w:rsidRDefault="00602577" w:rsidP="002B58F6">
      <w:pPr>
        <w:rPr>
          <w:rFonts w:ascii="Jameel Noori Nastaleeq" w:eastAsia="Times New Roman" w:hAnsi="Jameel Noori Nastaleeq"/>
          <w:color w:val="000000"/>
          <w:sz w:val="28"/>
          <w:rtl/>
        </w:rPr>
      </w:pPr>
      <w:r w:rsidRPr="00AF51AB">
        <w:rPr>
          <w:rFonts w:ascii="Jameel Noori Nastaleeq" w:eastAsia="Times New Roman" w:hAnsi="Jameel Noori Nastaleeq" w:hint="cs"/>
          <w:color w:val="000000"/>
          <w:sz w:val="28"/>
          <w:rtl/>
        </w:rPr>
        <w:t>دلیل کا جائزہ:</w:t>
      </w:r>
    </w:p>
    <w:p w14:paraId="3CD684FF"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مانعین کی یہ دلیل یہاں  قابل استدلال نہیں ہے۔ کیونکہ بیع العینہ اور بیع المرابحہ للآمر بالشراء میں کھلا فرق ہے۔ بیع العینہ میں صرف دو فریق ہوتے ہیں، جبکہ زیر بحث بیع میں تین فریق ہوتے ہیں (آمر ۔ مامور اور بائع الحقیقی)۔ دوسرا فرق یہ ہے بیع العینہ میں مشتری اور بائع کے درمیان عقد کا ایک پہلو خیالی ہوتا ہے جو اصل مبیع کے حوالہ سے ہوتا ہے اوردوسرا پہلو لین دین کا ہوتا ہے اور وہ قرض ہوتا ہے جو حقیقتا لیا اور دیا جاتا ہے، جبکہ اس بیع میں مبیع بھی حقیقی طور پر لین دین کا حصہ ہوتا ہے اور عوض بھی۔ تیسرا فرق ، بیع العینہ میں  مشتری قرض کے لیے حیلہ کرتا ہے جس کی دلیل یہ ہے کہ وہ بائع سے مبیع خرید کر بائع کو ہی بیچ دیتا ہے، جس کا مطلب اس کو مبیع میں دلچسپی ہرگز نہیں ، بلکہ دلچسپی نقدی میں ہوتی ہے، جبکہ  بیع المرابحہ للآمر بالشراء میں آمر کی اصل دلچسپی مبیع میں ہوتی ہے نہ کہ نقدی۔ اس لیے مانعین کا  یہاں یہ استدلال درست نہیں ہے۔ </w:t>
      </w:r>
    </w:p>
    <w:p w14:paraId="0CB91257" w14:textId="77777777" w:rsidR="00602577" w:rsidRPr="00AF51AB" w:rsidRDefault="00602577" w:rsidP="002B58F6">
      <w:pPr>
        <w:rPr>
          <w:rFonts w:ascii="Jameel Noori Nastaleeq" w:eastAsia="Times New Roman" w:hAnsi="Jameel Noori Nastaleeq"/>
          <w:color w:val="000000"/>
          <w:sz w:val="28"/>
          <w:rtl/>
        </w:rPr>
      </w:pPr>
      <w:r w:rsidRPr="00AF51AB">
        <w:rPr>
          <w:rFonts w:ascii="Jameel Noori Nastaleeq" w:eastAsia="Times New Roman" w:hAnsi="Jameel Noori Nastaleeq" w:hint="cs"/>
          <w:color w:val="000000"/>
          <w:sz w:val="28"/>
          <w:rtl/>
        </w:rPr>
        <w:t>راجح موقف :</w:t>
      </w:r>
    </w:p>
    <w:p w14:paraId="33015611"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مذکورہ بالا فریقین کے دلائل کا مطالعہ کرنے اور ان کا جائزہ لینے کے بعد ثابت ہوتا ہے کہ دلائل کے اعتبار سے اور معاملات کی اصل کے اعتبار سے  بیع المرابحہ للآمر بالشراء کے قائلین کا موقف درست ہے اور راجح ہے۔جس میں لوگوں کی مصلحت اور معاملات میں شرعی مقاصد دونوں متحقق ہوتے نظر آتے ہیں۔ </w:t>
      </w:r>
    </w:p>
    <w:p w14:paraId="554FA86F" w14:textId="77777777" w:rsidR="00602577" w:rsidRPr="002B58F6" w:rsidRDefault="00602577" w:rsidP="002B58F6">
      <w:pPr>
        <w:ind w:firstLine="720"/>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مزید یہ کہ عصر حاضر کی بڑی بڑی علمی مجالس جس میں کبار علماء نے اپنی تحقیقات  کی روشنی میں  بیع المرابحہ للآمر بالشراء کو جائز قرار دیا ہے  اور اس حوالہ سے زیر بحث مسئلہ کے متعلقہ قرار داد  مندرجہ ذیل ہیں؛</w:t>
      </w:r>
    </w:p>
    <w:p w14:paraId="6BFD977E" w14:textId="77777777" w:rsidR="00602577" w:rsidRPr="002B58F6" w:rsidRDefault="00602577" w:rsidP="002B58F6">
      <w:pPr>
        <w:pStyle w:val="ListParagraph"/>
        <w:numPr>
          <w:ilvl w:val="0"/>
          <w:numId w:val="10"/>
        </w:numPr>
        <w:rPr>
          <w:rFonts w:ascii="Jameel Noori Nastaleeq" w:eastAsia="Times New Roman" w:hAnsi="Jameel Noori Nastaleeq"/>
          <w:color w:val="000000"/>
          <w:sz w:val="28"/>
        </w:rPr>
      </w:pPr>
      <w:r w:rsidRPr="002B58F6">
        <w:rPr>
          <w:rFonts w:ascii="Jameel Noori Nastaleeq" w:eastAsia="Times New Roman" w:hAnsi="Jameel Noori Nastaleeq" w:hint="cs"/>
          <w:color w:val="000000"/>
          <w:sz w:val="28"/>
          <w:rtl/>
        </w:rPr>
        <w:t>اسلامی بینک کی پہلی عالمی کانفرنس جو دوبئی میں (23-25 جمادی الثانیہ،1399ھ) کو منعقد ہوئی ، جس میں انسٹھ کے قریب ماہرین فن علماء نے شرکت کی، اس کانفرنس کی قراداد میں اس طرح سے اس بیع کو جائز قرار دیا گیا؛</w:t>
      </w:r>
    </w:p>
    <w:p w14:paraId="7AA9AF8F" w14:textId="77777777" w:rsidR="00602577" w:rsidRPr="002B58F6" w:rsidRDefault="00602577" w:rsidP="00F70306">
      <w:pPr>
        <w:pStyle w:val="Arabic"/>
        <w:rPr>
          <w:rFonts w:ascii="Jameel Noori Nastaleeq" w:hAnsi="Jameel Noori Nastaleeq" w:cs="Jameel Noori Nastaleeq"/>
        </w:rPr>
      </w:pPr>
      <w:r w:rsidRPr="002B58F6">
        <w:rPr>
          <w:rFonts w:ascii="Jameel Noori Nastaleeq" w:hAnsi="Jameel Noori Nastaleeq" w:cs="Jameel Noori Nastaleeq"/>
          <w:rtl/>
        </w:rPr>
        <w:t>«</w:t>
      </w:r>
      <w:r w:rsidRPr="002B58F6">
        <w:rPr>
          <w:rtl/>
        </w:rPr>
        <w:t>يرى المؤتمر أن هذا التعامل يتضمن وعدًا من عميل المصرف بالشراء … ووعدًا آخر من المصرف بإتمام هذا البيع بعد الشراء، طبقًا لذلك الشرط، إن مثل هذا الوعد ملزم للطرفين قضاء، طبقًا لأحكام المذهب المالكي، وهو ملزم للطرفين ديانة، طبقًا لأحكام المذاهب الأخرى، وما يلزم ديانة يمكن الإلزام به قضاء إذا اقتضت المصلحة ذلك، ‌وأمكن ‌للقضاء ‌التدخل فيه</w:t>
      </w:r>
      <w:r w:rsidRPr="002B58F6">
        <w:rPr>
          <w:rFonts w:ascii="Jameel Noori Nastaleeq" w:hAnsi="Jameel Noori Nastaleeq" w:cs="Jameel Noori Nastaleeq" w:hint="cs"/>
          <w:rtl/>
        </w:rPr>
        <w:t>"</w:t>
      </w:r>
      <w:r w:rsidRPr="002B58F6">
        <w:rPr>
          <w:rStyle w:val="FootnoteReference"/>
          <w:rFonts w:ascii="Jameel Noori Nastaleeq" w:eastAsia="Times New Roman" w:hAnsi="Jameel Noori Nastaleeq" w:cs="Jameel Noori Nastaleeq"/>
          <w:color w:val="000000"/>
          <w:rtl/>
          <w:lang w:bidi="ur-PK"/>
        </w:rPr>
        <w:footnoteReference w:id="38"/>
      </w:r>
    </w:p>
    <w:p w14:paraId="5AC10BA4" w14:textId="77777777" w:rsidR="00602577" w:rsidRPr="002B58F6" w:rsidRDefault="00602577" w:rsidP="002B58F6">
      <w:pPr>
        <w:pStyle w:val="ListParagraph"/>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 xml:space="preserve">کانفرنس کی رائے ہے کہ یہ معاملہ -جس میں آمر مامور سے کوئی چیز خریدنے کا وعدہ کرتا ہے اوردوسرا وعدہ مامور کی طرف سے ہوتا ہے کہ مبیع کی خریداری مشروط  اور موصوف طریقہ کار سے عمل میں لائی جائیگی-ایسا معاملہ دونوں فریقین کے لیے  مذہب مالکیہ کے مطابق قضائی صورت میں قابل التزام ہوتا ہے اور دیگر مذاہب کے ہاں  دینی لحاظ سے  قابل التزام ہوتا ہے ۔جب معاملہ دینی لحاظ سے قابل التزام ہوتو قضائی لحاظ سے بھی  قابل التزام ہوتا ہے۔ لہذا  اس صورت میں قضاء اپنی مداخلت کے ساتھ اس کو جائز قرار دے سکتی ہے۔ </w:t>
      </w:r>
    </w:p>
    <w:p w14:paraId="3AE874CF" w14:textId="77777777" w:rsidR="00602577" w:rsidRPr="002B58F6" w:rsidRDefault="00602577" w:rsidP="002B58F6">
      <w:pPr>
        <w:pStyle w:val="ListParagraph"/>
        <w:numPr>
          <w:ilvl w:val="0"/>
          <w:numId w:val="10"/>
        </w:numPr>
        <w:rPr>
          <w:rFonts w:ascii="Jameel Noori Nastaleeq" w:eastAsia="Times New Roman" w:hAnsi="Jameel Noori Nastaleeq"/>
          <w:color w:val="000000"/>
          <w:sz w:val="28"/>
        </w:rPr>
      </w:pPr>
      <w:r w:rsidRPr="002B58F6">
        <w:rPr>
          <w:rFonts w:ascii="Jameel Noori Nastaleeq" w:eastAsia="Times New Roman" w:hAnsi="Jameel Noori Nastaleeq" w:hint="cs"/>
          <w:color w:val="000000"/>
          <w:sz w:val="28"/>
          <w:rtl/>
        </w:rPr>
        <w:t>اسلامی بینک کی دوسری عالمی کانفرنس جو کویت میں (6-8 جمادی الآخرہ، 1403ھ) کو منعقد ہوئی، اس میں بھی کئی علماء نے شرکت کی ، جس کی قرار داد میں بیع المرابحہ للآمر بالشراء کے جواز کا شرعی حکم بھی شامل تھا؛</w:t>
      </w:r>
    </w:p>
    <w:p w14:paraId="02D60810" w14:textId="77777777" w:rsidR="00602577" w:rsidRPr="002B58F6" w:rsidRDefault="00602577" w:rsidP="00F70306">
      <w:pPr>
        <w:pStyle w:val="Arabic"/>
        <w:rPr>
          <w:rFonts w:ascii="Jameel Noori Nastaleeq" w:hAnsi="Jameel Noori Nastaleeq" w:cs="Jameel Noori Nastaleeq"/>
        </w:rPr>
      </w:pPr>
      <w:r w:rsidRPr="002B58F6">
        <w:rPr>
          <w:rFonts w:ascii="Jameel Noori Nastaleeq" w:hAnsi="Jameel Noori Nastaleeq" w:cs="Jameel Noori Nastaleeq" w:hint="cs"/>
          <w:rtl/>
        </w:rPr>
        <w:t>"</w:t>
      </w:r>
      <w:r w:rsidRPr="002B58F6">
        <w:rPr>
          <w:rtl/>
        </w:rPr>
        <w:t>يقرر المؤتمر أن ‌المواعدة ‌على ‌بيع ‌المرابحة ‌للآمر ‌بالشراء، ‌بعد ‌تملك ‌السلعة المشتراة، وحيازتها، ثم بيعها لمن أمر بشرائها بالربح المذكور في الموعد السابق، هو أمر جائز شرعًا، طالما كانت تقع على المصارف الإسلامية مسؤولية الهلاك قبل التسليم، وتبعة الرد فيما يستوجب الرد بعيب خفي. وأما بالنسبة للوعد، وكونه ملزمًا للآمر أو المصرف أو كلايهما، فإن الأخذ بالإلزام هو الأحفظ لمصلحة التعامل، واستقرار المعاملات، وفيه مراعاة لمصلحة المصرف والعميل، وأن الأخذ بالإلزام أمر مقبول شرعًا</w:t>
      </w:r>
      <w:r w:rsidRPr="002B58F6">
        <w:rPr>
          <w:rFonts w:ascii="Jameel Noori Nastaleeq" w:hAnsi="Jameel Noori Nastaleeq" w:cs="Jameel Noori Nastaleeq" w:hint="cs"/>
          <w:rtl/>
        </w:rPr>
        <w:t>"</w:t>
      </w:r>
      <w:r w:rsidRPr="002B58F6">
        <w:rPr>
          <w:rStyle w:val="FootnoteReference"/>
          <w:rFonts w:ascii="Jameel Noori Nastaleeq" w:eastAsia="Times New Roman" w:hAnsi="Jameel Noori Nastaleeq" w:cs="Jameel Noori Nastaleeq"/>
          <w:color w:val="000000"/>
          <w:rtl/>
        </w:rPr>
        <w:footnoteReference w:id="39"/>
      </w:r>
    </w:p>
    <w:p w14:paraId="67FFFFA3" w14:textId="77777777" w:rsidR="00602577" w:rsidRPr="002B58F6" w:rsidRDefault="00602577" w:rsidP="002B58F6">
      <w:pPr>
        <w:pStyle w:val="ListParagraph"/>
        <w:rPr>
          <w:rFonts w:ascii="Jameel Noori Nastaleeq" w:eastAsia="Times New Roman" w:hAnsi="Jameel Noori Nastaleeq"/>
          <w:color w:val="000000"/>
          <w:sz w:val="28"/>
          <w:rtl/>
        </w:rPr>
      </w:pPr>
      <w:r w:rsidRPr="002B58F6">
        <w:rPr>
          <w:rFonts w:ascii="Jameel Noori Nastaleeq" w:eastAsia="Times New Roman" w:hAnsi="Jameel Noori Nastaleeq" w:hint="cs"/>
          <w:color w:val="000000"/>
          <w:sz w:val="28"/>
          <w:rtl/>
        </w:rPr>
        <w:t>کانفرنس میں طے پایا ہے کہ بیع المرابحہ للآمر بالشراء میں عہدوپیمان  کی یہ صورت کہ مبیع کو خریدنے  اور قبضہ میں لینے کے بعد  اسے آمر کو اس کے سابق وعدہ کی بناء پر  نفع کے ساتھ  بیچنا  جائز ہے۔عمومی طور پر اسلامی بینکوں پر مبیع کی ضمان رہتی ہے جب تک اسے آمر کے سپرد نہ کردے اور عیب کی صورت میں واپسی کا اختیار بھی ہوتا ہے۔ اور رہی بات عہدوپیمان کی اور اس پر عمل کو یقینی بنانے کی تو اس میں باہمی معاملہ کی مصلحت کا تحفظ ہوتا ہے اور معاملات میں استحکام پیدا ہوتا ہے۔ اس الزام میں جہاں آمر  اور مامور دونوں کی فلاح وبہبود متحقق ہوتی ہے۔ مزید یہ کہ الزام کیساتھ کسی چیز کا  لین دین کرنا شرعا قابل قبول ہے۔</w:t>
      </w:r>
    </w:p>
    <w:p w14:paraId="62FF0866" w14:textId="77777777" w:rsidR="00602577" w:rsidRPr="00AF51AB" w:rsidRDefault="00602577" w:rsidP="002B58F6">
      <w:pPr>
        <w:rPr>
          <w:rFonts w:ascii="Jameel Noori Nastaleeq" w:eastAsia="Times New Roman" w:hAnsi="Jameel Noori Nastaleeq"/>
          <w:b/>
          <w:bCs/>
          <w:color w:val="000000"/>
          <w:sz w:val="28"/>
          <w:rtl/>
        </w:rPr>
      </w:pPr>
      <w:r w:rsidRPr="00AF51AB">
        <w:rPr>
          <w:rFonts w:ascii="Jameel Noori Nastaleeq" w:eastAsia="Times New Roman" w:hAnsi="Jameel Noori Nastaleeq" w:hint="cs"/>
          <w:b/>
          <w:bCs/>
          <w:color w:val="000000"/>
          <w:sz w:val="28"/>
          <w:rtl/>
        </w:rPr>
        <w:t>خلاصہ و نتیجۃ البحث:</w:t>
      </w:r>
    </w:p>
    <w:p w14:paraId="4F99B261" w14:textId="4BB2B88A" w:rsidR="004F6754" w:rsidRPr="002B58F6" w:rsidRDefault="00602577" w:rsidP="00250D57">
      <w:pPr>
        <w:ind w:firstLine="720"/>
        <w:rPr>
          <w:rFonts w:ascii="Jameel Noori Nastaleeq" w:eastAsia="Times New Roman" w:hAnsi="Jameel Noori Nastaleeq"/>
          <w:color w:val="000000"/>
          <w:sz w:val="28"/>
        </w:rPr>
      </w:pPr>
      <w:r w:rsidRPr="002B58F6">
        <w:rPr>
          <w:rFonts w:ascii="Jameel Noori Nastaleeq" w:eastAsia="Times New Roman" w:hAnsi="Jameel Noori Nastaleeq" w:hint="cs"/>
          <w:color w:val="000000"/>
          <w:sz w:val="28"/>
          <w:rtl/>
        </w:rPr>
        <w:t xml:space="preserve">بیع المرابحہ للآمر بالشراء موجودہ دور کا اہم ترین فقہی مسئلہ ہے، جس میں عامۃ الناس کی مصالح متضمن  ہیں ۔ اس بیع کی اصل شرعی نصوص میں موجود ہے،جسے فقہاء کرام بیع المرابحہ البسیط سے تعبیر کرتے ہیں، </w:t>
      </w:r>
      <w:r w:rsidR="00F70306">
        <w:rPr>
          <w:rFonts w:ascii="Jameel Noori Nastaleeq" w:eastAsia="Times New Roman" w:hAnsi="Jameel Noori Nastaleeq" w:hint="cs"/>
          <w:color w:val="000000"/>
          <w:sz w:val="28"/>
          <w:rtl/>
        </w:rPr>
        <w:t>جس کے جائز ہونے میں سب کا اتفاق</w:t>
      </w:r>
      <w:r w:rsidRPr="002B58F6">
        <w:rPr>
          <w:rFonts w:ascii="Jameel Noori Nastaleeq" w:eastAsia="Times New Roman" w:hAnsi="Jameel Noori Nastaleeq" w:hint="cs"/>
          <w:color w:val="000000"/>
          <w:sz w:val="28"/>
          <w:vertAlign w:val="superscript"/>
          <w:rtl/>
        </w:rPr>
        <w:t>(</w:t>
      </w:r>
      <w:r w:rsidRPr="002B58F6">
        <w:rPr>
          <w:rStyle w:val="FootnoteReference"/>
          <w:rFonts w:ascii="Jameel Noori Nastaleeq" w:eastAsia="Times New Roman" w:hAnsi="Jameel Noori Nastaleeq"/>
          <w:color w:val="000000"/>
          <w:sz w:val="28"/>
          <w:rtl/>
        </w:rPr>
        <w:footnoteReference w:id="40"/>
      </w:r>
      <w:r w:rsidRPr="002B58F6">
        <w:rPr>
          <w:rFonts w:ascii="Jameel Noori Nastaleeq" w:eastAsia="Times New Roman" w:hAnsi="Jameel Noori Nastaleeq" w:hint="cs"/>
          <w:color w:val="000000"/>
          <w:sz w:val="28"/>
          <w:vertAlign w:val="superscript"/>
          <w:rtl/>
        </w:rPr>
        <w:t>)</w:t>
      </w:r>
      <w:r w:rsidR="00F70306">
        <w:rPr>
          <w:rFonts w:ascii="Jameel Noori Nastaleeq" w:eastAsia="Times New Roman" w:hAnsi="Jameel Noori Nastaleeq"/>
          <w:color w:val="000000"/>
          <w:sz w:val="28"/>
          <w:vertAlign w:val="superscript"/>
        </w:rPr>
        <w:t xml:space="preserve"> </w:t>
      </w:r>
      <w:r w:rsidRPr="002B58F6">
        <w:rPr>
          <w:rFonts w:ascii="Jameel Noori Nastaleeq" w:eastAsia="Times New Roman" w:hAnsi="Jameel Noori Nastaleeq" w:hint="cs"/>
          <w:color w:val="000000"/>
          <w:sz w:val="28"/>
          <w:rtl/>
        </w:rPr>
        <w:t xml:space="preserve">ہے۔ جبکہ بیع المرابحہ المرکب یعنی بیع المرابحہ للآمر بالشراء اس میں علماء و فقہاء کا اختلاف ہے۔بحث ھذا مین اس اختلاف کو تفصیل سے پیش کرنے کے ساتھ ساتھ ان کے دلائل بھی پیش کیے گئے اور ان کا جائزہ بھی لیا گیا ہے۔ ان تمام دلائل کا جائزہ نصوص شریعت کی روشنی میں لیا گیا ہے جس سے ثابت ہوتا ہے کہ اس بیع کے جواز کے قائلین کا موقف دلائل کے مضبوط و سالم ہونے کے ساتھ ساتھ مقاصد شریعت کے ساتھ  ہم آہنگ ہونے کی وجہ سے راجح اور قوی ہے۔ </w:t>
      </w:r>
      <w:r w:rsidR="00250D57">
        <w:rPr>
          <w:rFonts w:ascii="Jameel Noori Nastaleeq" w:eastAsia="Times New Roman" w:hAnsi="Jameel Noori Nastaleeq"/>
          <w:color w:val="000000"/>
          <w:sz w:val="28"/>
        </w:rPr>
        <w:t xml:space="preserve"> </w:t>
      </w:r>
      <w:r w:rsidRPr="002B58F6">
        <w:rPr>
          <w:rFonts w:ascii="Jameel Noori Nastaleeq" w:eastAsia="Times New Roman" w:hAnsi="Jameel Noori Nastaleeq" w:hint="cs"/>
          <w:color w:val="000000"/>
          <w:sz w:val="28"/>
          <w:rtl/>
        </w:rPr>
        <w:t>نتیجے کے طور پر کہا جا سکتا ہے آج کل سودی بینکوں کے نظام سے کئی حد تک بیع المرابحہ للآمر بالشراء کے ذریعہ سے چھٹکارا حاصل کیا جاسکتا ہے۔ کسی بھی شخص کو بینک سے سود کے ساتھ قرض  لینے کی ضرورت نہیں ہے ، بلکہ اس کے متبادل شرعی طور پر بیع المرابحہ للآمر بالشراء کا راستہ اختیار کیا جائے۔ کوئی بھی شخص یا کمپنی یا ادارہ اپنی ضرورت کی اشیاءکو کسی تاجر یا اسلامی بینک سے منافع کے ساتھ ادھار میں خرید سکتا ہے بشرطیکہ اس دوران بیع المرابحہ للآمر بالشراء کی تمام شروط و حدود (مبیع کے اوصاف متعین ہوں، مبیع کا قبضہ اور  حق خیار متحقق ہو،ادھار کی ادائیگی کا و</w:t>
      </w:r>
      <w:bookmarkStart w:id="1" w:name="_GoBack"/>
      <w:bookmarkEnd w:id="1"/>
      <w:r w:rsidRPr="002B58F6">
        <w:rPr>
          <w:rFonts w:ascii="Jameel Noori Nastaleeq" w:eastAsia="Times New Roman" w:hAnsi="Jameel Noori Nastaleeq" w:hint="cs"/>
          <w:color w:val="000000"/>
          <w:sz w:val="28"/>
          <w:rtl/>
        </w:rPr>
        <w:t xml:space="preserve">قت اور نفع دونوں معلوم ہوں)  مد نظر رکھی گئی ہوں۔ چونکہ انسان عمومی طور پر قرض اپنی ضرورت کی چیز خریدنے کے لیے   لیتا ہے،اس لیے  اس کا جائز اور محفوظ طریقہ بیع المرابحہ للآمر بالشراء میں موجود ہے۔ </w:t>
      </w:r>
    </w:p>
    <w:sectPr w:rsidR="004F6754" w:rsidRPr="002B58F6" w:rsidSect="00AF51AB">
      <w:headerReference w:type="first" r:id="rId36"/>
      <w:footerReference w:type="first" r:id="rId37"/>
      <w:pgSz w:w="10800" w:h="13680" w:code="7"/>
      <w:pgMar w:top="1440" w:right="1440" w:bottom="1440" w:left="1440" w:header="720" w:footer="720" w:gutter="0"/>
      <w:pgNumType w:start="202"/>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80A8F" w14:textId="77777777" w:rsidR="00A67599" w:rsidRDefault="00A67599" w:rsidP="00BF43DB">
      <w:r>
        <w:separator/>
      </w:r>
    </w:p>
  </w:endnote>
  <w:endnote w:type="continuationSeparator" w:id="0">
    <w:p w14:paraId="1E97C13B" w14:textId="77777777" w:rsidR="00A67599" w:rsidRDefault="00A67599" w:rsidP="00BF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Adobe Arabic">
    <w:panose1 w:val="00000000000000000000"/>
    <w:charset w:val="00"/>
    <w:family w:val="roman"/>
    <w:notTrueType/>
    <w:pitch w:val="variable"/>
    <w:sig w:usb0="8000202F" w:usb1="8000A04A" w:usb2="00000008" w:usb3="00000000" w:csb0="00000041" w:csb1="00000000"/>
  </w:font>
  <w:font w:name="Muhammadi Quranic Font">
    <w:panose1 w:val="03020400000000000000"/>
    <w:charset w:val="00"/>
    <w:family w:val="script"/>
    <w:pitch w:val="variable"/>
    <w:sig w:usb0="A0002027" w:usb1="C0000000" w:usb2="00000008" w:usb3="00000000" w:csb0="000000D3" w:csb1="00000000"/>
  </w:font>
  <w:font w:name="1 MUHAMMADI QURANIC">
    <w:panose1 w:val="03020400000000000000"/>
    <w:charset w:val="00"/>
    <w:family w:val="script"/>
    <w:pitch w:val="variable"/>
    <w:sig w:usb0="A0002027" w:usb1="C0000000" w:usb2="00000008" w:usb3="00000000" w:csb0="000000D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B2"/>
    <w:family w:val="auto"/>
    <w:pitch w:val="variable"/>
    <w:sig w:usb0="00002001" w:usb1="00000000" w:usb2="00000000" w:usb3="00000000" w:csb0="00000040" w:csb1="00000000"/>
  </w:font>
  <w:font w:name="AF_Najed">
    <w:altName w:val="Times New Roman"/>
    <w:charset w:val="FF"/>
    <w:family w:val="auto"/>
    <w:pitch w:val="variable"/>
    <w:sig w:usb0="00000003"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7775868"/>
      <w:docPartObj>
        <w:docPartGallery w:val="Page Numbers (Bottom of Page)"/>
        <w:docPartUnique/>
      </w:docPartObj>
    </w:sdtPr>
    <w:sdtEndPr>
      <w:rPr>
        <w:noProof/>
      </w:rPr>
    </w:sdtEndPr>
    <w:sdtContent>
      <w:p w14:paraId="410F0AF7" w14:textId="096128A7" w:rsidR="0053077A" w:rsidRDefault="0053077A">
        <w:pPr>
          <w:pStyle w:val="Footer"/>
          <w:jc w:val="center"/>
        </w:pPr>
        <w:r>
          <w:fldChar w:fldCharType="begin"/>
        </w:r>
        <w:r>
          <w:instrText xml:space="preserve"> PAGE   \* MERGEFORMAT </w:instrText>
        </w:r>
        <w:r>
          <w:fldChar w:fldCharType="separate"/>
        </w:r>
        <w:r w:rsidR="00250D57">
          <w:rPr>
            <w:noProof/>
            <w:rtl/>
          </w:rPr>
          <w:t>222</w:t>
        </w:r>
        <w:r>
          <w:rPr>
            <w:noProof/>
          </w:rPr>
          <w:fldChar w:fldCharType="end"/>
        </w:r>
      </w:p>
    </w:sdtContent>
  </w:sdt>
  <w:p w14:paraId="04DAD008" w14:textId="77777777" w:rsidR="0053077A" w:rsidRDefault="00530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7669572"/>
      <w:docPartObj>
        <w:docPartGallery w:val="Page Numbers (Bottom of Page)"/>
        <w:docPartUnique/>
      </w:docPartObj>
    </w:sdtPr>
    <w:sdtEndPr>
      <w:rPr>
        <w:noProof/>
      </w:rPr>
    </w:sdtEndPr>
    <w:sdtContent>
      <w:p w14:paraId="218D5BF8" w14:textId="7ECBB117" w:rsidR="0053077A" w:rsidRDefault="0053077A">
        <w:pPr>
          <w:pStyle w:val="Footer"/>
          <w:jc w:val="center"/>
        </w:pPr>
        <w:r>
          <w:fldChar w:fldCharType="begin"/>
        </w:r>
        <w:r>
          <w:instrText xml:space="preserve"> PAGE   \* MERGEFORMAT </w:instrText>
        </w:r>
        <w:r>
          <w:fldChar w:fldCharType="separate"/>
        </w:r>
        <w:r w:rsidR="00250D57">
          <w:rPr>
            <w:noProof/>
            <w:rtl/>
          </w:rPr>
          <w:t>207</w:t>
        </w:r>
        <w:r>
          <w:rPr>
            <w:noProof/>
          </w:rPr>
          <w:fldChar w:fldCharType="end"/>
        </w:r>
      </w:p>
    </w:sdtContent>
  </w:sdt>
  <w:p w14:paraId="49F0EF05" w14:textId="54D24426" w:rsidR="0053077A" w:rsidRDefault="0053077A" w:rsidP="00686FDD">
    <w:pPr>
      <w:pStyle w:val="Footer"/>
      <w:tabs>
        <w:tab w:val="clear" w:pos="8306"/>
        <w:tab w:val="left"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12594759"/>
      <w:docPartObj>
        <w:docPartGallery w:val="Page Numbers (Bottom of Page)"/>
        <w:docPartUnique/>
      </w:docPartObj>
    </w:sdtPr>
    <w:sdtEndPr>
      <w:rPr>
        <w:noProof/>
      </w:rPr>
    </w:sdtEndPr>
    <w:sdtContent>
      <w:p w14:paraId="260FD1C3" w14:textId="15B0B026" w:rsidR="0053077A" w:rsidRDefault="0053077A">
        <w:pPr>
          <w:pStyle w:val="Footer"/>
          <w:jc w:val="center"/>
        </w:pPr>
        <w:r>
          <w:fldChar w:fldCharType="begin"/>
        </w:r>
        <w:r>
          <w:instrText xml:space="preserve"> PAGE   \* MERGEFORMAT </w:instrText>
        </w:r>
        <w:r>
          <w:fldChar w:fldCharType="separate"/>
        </w:r>
        <w:r w:rsidR="00250D57">
          <w:rPr>
            <w:noProof/>
            <w:rtl/>
          </w:rPr>
          <w:t>202</w:t>
        </w:r>
        <w:r>
          <w:rPr>
            <w:noProof/>
          </w:rPr>
          <w:fldChar w:fldCharType="end"/>
        </w:r>
      </w:p>
    </w:sdtContent>
  </w:sdt>
  <w:p w14:paraId="7E49F082" w14:textId="77777777" w:rsidR="0053077A" w:rsidRPr="00E82909" w:rsidRDefault="00530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7B54C" w14:textId="77777777" w:rsidR="00A67599" w:rsidRDefault="00A67599" w:rsidP="009B5428">
      <w:r>
        <w:separator/>
      </w:r>
    </w:p>
  </w:footnote>
  <w:footnote w:type="continuationSeparator" w:id="0">
    <w:p w14:paraId="11E5019B" w14:textId="77777777" w:rsidR="00A67599" w:rsidRDefault="00A67599" w:rsidP="00BF43DB">
      <w:r>
        <w:continuationSeparator/>
      </w:r>
    </w:p>
  </w:footnote>
  <w:footnote w:type="continuationNotice" w:id="1">
    <w:p w14:paraId="2AE247D4" w14:textId="77777777" w:rsidR="00A67599" w:rsidRDefault="00A67599"/>
  </w:footnote>
  <w:footnote w:id="2">
    <w:p w14:paraId="0C58CCB2" w14:textId="77777777" w:rsidR="00602577" w:rsidRPr="002B58F6" w:rsidRDefault="00602577" w:rsidP="002B58F6">
      <w:pPr>
        <w:rPr>
          <w:rFonts w:ascii="Sakkal Majalla" w:hAnsi="Sakkal Majalla" w:cs="Sakkal Majalla"/>
          <w:color w:val="000000"/>
          <w:sz w:val="24"/>
          <w:szCs w:val="24"/>
        </w:rPr>
      </w:pPr>
      <w:r w:rsidRPr="002B58F6">
        <w:rPr>
          <w:rStyle w:val="FootnoteReference"/>
          <w:rFonts w:ascii="Sakkal Majalla" w:hAnsi="Sakkal Majalla" w:cs="Sakkal Majalla"/>
          <w:sz w:val="24"/>
          <w:szCs w:val="24"/>
        </w:rPr>
        <w:footnoteRef/>
      </w:r>
      <w:r w:rsidRPr="002B58F6">
        <w:rPr>
          <w:rFonts w:ascii="Sakkal Majalla" w:hAnsi="Sakkal Majalla" w:cs="Sakkal Majalla"/>
          <w:sz w:val="24"/>
          <w:szCs w:val="24"/>
          <w:rtl/>
        </w:rPr>
        <w:t xml:space="preserve"> : بدر الدين العيني، محمود بن أحمد، </w:t>
      </w:r>
      <w:r w:rsidRPr="002B58F6">
        <w:rPr>
          <w:rStyle w:val="fontstyle01"/>
          <w:rFonts w:ascii="Sakkal Majalla" w:hAnsi="Sakkal Majalla" w:cs="Sakkal Majalla"/>
          <w:sz w:val="24"/>
          <w:szCs w:val="24"/>
          <w:rtl/>
        </w:rPr>
        <w:t>البناية شرح الهداية، دار الكتب العلمیة، بیروت، 2000م، ج: 7، ص: 30</w:t>
      </w:r>
    </w:p>
  </w:footnote>
  <w:footnote w:id="3">
    <w:p w14:paraId="45B1753F"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الكوسج، إسحاق بن منصور، مسائل الإمام أحمد وإسحاق بن راهويه، الجامعة الإسلامية بالمدينة المنورة، 2002م، ج: 6، ص: 2553</w:t>
      </w:r>
    </w:p>
  </w:footnote>
  <w:footnote w:id="4">
    <w:p w14:paraId="43EBCEA6"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Style w:val="fontstyle01"/>
          <w:rFonts w:ascii="Sakkal Majalla" w:hAnsi="Sakkal Majalla" w:cs="Sakkal Majalla"/>
          <w:sz w:val="24"/>
          <w:szCs w:val="24"/>
          <w:rtl/>
        </w:rPr>
        <w:t>البقرة</w:t>
      </w:r>
      <w:r w:rsidRPr="002B58F6">
        <w:rPr>
          <w:rStyle w:val="fontstyle01"/>
          <w:rFonts w:ascii="Sakkal Majalla" w:hAnsi="Sakkal Majalla" w:cs="Sakkal Majalla" w:hint="cs"/>
          <w:sz w:val="24"/>
          <w:szCs w:val="24"/>
          <w:rtl/>
        </w:rPr>
        <w:t xml:space="preserve"> 2</w:t>
      </w:r>
      <w:r w:rsidRPr="002B58F6">
        <w:rPr>
          <w:rStyle w:val="fontstyle01"/>
          <w:rFonts w:ascii="Sakkal Majalla" w:hAnsi="Sakkal Majalla" w:cs="Sakkal Majalla"/>
          <w:sz w:val="24"/>
          <w:szCs w:val="24"/>
          <w:rtl/>
        </w:rPr>
        <w:t>: 16</w:t>
      </w:r>
    </w:p>
  </w:footnote>
  <w:footnote w:id="5">
    <w:p w14:paraId="48638B33"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 xml:space="preserve">الدسوقي، محمد بن أحمد، </w:t>
      </w:r>
      <w:r w:rsidRPr="002B58F6">
        <w:rPr>
          <w:rFonts w:ascii="Sakkal Majalla" w:hAnsi="Sakkal Majalla" w:cs="Sakkal Majalla"/>
          <w:sz w:val="24"/>
          <w:rtl/>
        </w:rPr>
        <w:t>الشرح الكبير للشيخ الدردير وحاشية الدسوقي</w:t>
      </w:r>
      <w:r w:rsidRPr="002B58F6">
        <w:rPr>
          <w:rFonts w:ascii="Sakkal Majalla" w:hAnsi="Sakkal Majalla" w:cs="Sakkal Majalla" w:hint="cs"/>
          <w:sz w:val="24"/>
          <w:rtl/>
        </w:rPr>
        <w:t>، دار الفكر، 1431هـ، ج: 3، ص: 159</w:t>
      </w:r>
    </w:p>
  </w:footnote>
  <w:footnote w:id="6">
    <w:p w14:paraId="2DDFF5A6"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 xml:space="preserve">ابن قدامة، عبد الله بن أحمد المقدسي، </w:t>
      </w:r>
      <w:r w:rsidRPr="002B58F6">
        <w:rPr>
          <w:rFonts w:ascii="Sakkal Majalla" w:hAnsi="Sakkal Majalla" w:cs="Sakkal Majalla"/>
          <w:sz w:val="24"/>
          <w:rtl/>
        </w:rPr>
        <w:t>الكافي في فق</w:t>
      </w:r>
      <w:r w:rsidRPr="002B58F6">
        <w:rPr>
          <w:rFonts w:ascii="Sakkal Majalla" w:hAnsi="Sakkal Majalla" w:cs="Sakkal Majalla" w:hint="cs"/>
          <w:sz w:val="24"/>
          <w:rtl/>
        </w:rPr>
        <w:t>ه</w:t>
      </w:r>
      <w:r w:rsidRPr="002B58F6">
        <w:rPr>
          <w:rFonts w:ascii="Sakkal Majalla" w:hAnsi="Sakkal Majalla" w:cs="Sakkal Majalla"/>
          <w:sz w:val="24"/>
          <w:rtl/>
        </w:rPr>
        <w:t xml:space="preserve"> الإمام أحمد،</w:t>
      </w:r>
      <w:r w:rsidRPr="002B58F6">
        <w:rPr>
          <w:rFonts w:ascii="Sakkal Majalla" w:hAnsi="Sakkal Majalla" w:cs="Sakkal Majalla" w:hint="cs"/>
          <w:sz w:val="24"/>
          <w:rtl/>
        </w:rPr>
        <w:t xml:space="preserve"> دار الكتب العلمية، 1994م، ج: 2، ص: 5</w:t>
      </w:r>
    </w:p>
  </w:footnote>
  <w:footnote w:id="7">
    <w:p w14:paraId="03DFBE25"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w:t>
      </w:r>
      <w:r w:rsidRPr="002B58F6">
        <w:rPr>
          <w:rFonts w:ascii="Sakkal Majalla" w:hAnsi="Sakkal Majalla" w:cs="Sakkal Majalla" w:hint="cs"/>
          <w:sz w:val="24"/>
          <w:rtl/>
        </w:rPr>
        <w:t xml:space="preserve">  سيد الهواري، </w:t>
      </w:r>
      <w:r w:rsidRPr="002B58F6">
        <w:rPr>
          <w:rFonts w:ascii="Sakkal Majalla" w:hAnsi="Sakkal Majalla" w:cs="Sakkal Majalla"/>
          <w:sz w:val="24"/>
          <w:rtl/>
        </w:rPr>
        <w:t>أحمد عبد العزيز النجار</w:t>
      </w:r>
      <w:r w:rsidRPr="002B58F6">
        <w:rPr>
          <w:rFonts w:ascii="Sakkal Majalla" w:hAnsi="Sakkal Majalla" w:cs="Sakkal Majalla" w:hint="cs"/>
          <w:sz w:val="24"/>
          <w:rtl/>
        </w:rPr>
        <w:t xml:space="preserve"> و أحمد فاضل عباس مكي،</w:t>
      </w:r>
      <w:r w:rsidRPr="002B58F6">
        <w:rPr>
          <w:rFonts w:ascii="Sakkal Majalla" w:hAnsi="Sakkal Majalla" w:cs="Sakkal Majalla"/>
          <w:sz w:val="24"/>
          <w:rtl/>
        </w:rPr>
        <w:t xml:space="preserve"> الموسوعة العلمیة والعملیة للبنوك الإسلامیة،</w:t>
      </w:r>
      <w:r w:rsidRPr="002B58F6">
        <w:rPr>
          <w:sz w:val="24"/>
          <w:rtl/>
        </w:rPr>
        <w:t xml:space="preserve"> </w:t>
      </w:r>
      <w:r w:rsidRPr="002B58F6">
        <w:rPr>
          <w:rFonts w:ascii="Sakkal Majalla" w:hAnsi="Sakkal Majalla" w:cs="Sakkal Majalla"/>
          <w:sz w:val="24"/>
          <w:rtl/>
        </w:rPr>
        <w:t>إتحاد الدولي للبنوك الإسلامية</w:t>
      </w:r>
      <w:r w:rsidRPr="002B58F6">
        <w:rPr>
          <w:rFonts w:ascii="Sakkal Majalla" w:hAnsi="Sakkal Majalla" w:cs="Sakkal Majalla" w:hint="cs"/>
          <w:sz w:val="24"/>
          <w:rtl/>
        </w:rPr>
        <w:t>،</w:t>
      </w:r>
      <w:r w:rsidRPr="002B58F6">
        <w:rPr>
          <w:rFonts w:ascii="Sakkal Majalla" w:hAnsi="Sakkal Majalla" w:cs="Sakkal Majalla"/>
          <w:sz w:val="24"/>
          <w:rtl/>
        </w:rPr>
        <w:t xml:space="preserve"> 1981 ج: 1، ص: 29</w:t>
      </w:r>
    </w:p>
  </w:footnote>
  <w:footnote w:id="8">
    <w:p w14:paraId="398E46F1"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 xml:space="preserve">الشيباني، محمد بن الحسن، </w:t>
      </w:r>
      <w:r w:rsidRPr="002B58F6">
        <w:rPr>
          <w:rFonts w:ascii="Sakkal Majalla" w:hAnsi="Sakkal Majalla" w:cs="Sakkal Majalla"/>
          <w:sz w:val="24"/>
          <w:rtl/>
        </w:rPr>
        <w:t>المخارج في الحيل</w:t>
      </w:r>
      <w:r w:rsidRPr="002B58F6">
        <w:rPr>
          <w:rFonts w:ascii="Sakkal Majalla" w:hAnsi="Sakkal Majalla" w:cs="Sakkal Majalla" w:hint="cs"/>
          <w:sz w:val="24"/>
          <w:rtl/>
        </w:rPr>
        <w:t xml:space="preserve">، </w:t>
      </w:r>
      <w:r w:rsidRPr="002B58F6">
        <w:rPr>
          <w:rFonts w:ascii="Sakkal Majalla" w:hAnsi="Sakkal Majalla" w:cs="Sakkal Majalla"/>
          <w:sz w:val="24"/>
          <w:rtl/>
        </w:rPr>
        <w:t>مكتبة الثقافة الدينية، القاهرة</w:t>
      </w:r>
      <w:r w:rsidRPr="002B58F6">
        <w:rPr>
          <w:rFonts w:ascii="Sakkal Majalla" w:hAnsi="Sakkal Majalla" w:cs="Sakkal Majalla" w:hint="cs"/>
          <w:sz w:val="24"/>
          <w:rtl/>
        </w:rPr>
        <w:t>، 1999م، ص: 40</w:t>
      </w:r>
    </w:p>
  </w:footnote>
  <w:footnote w:id="9">
    <w:p w14:paraId="2244598E"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 xml:space="preserve">الباجي، سليمان بن خلف، </w:t>
      </w:r>
      <w:r w:rsidRPr="002B58F6">
        <w:rPr>
          <w:rFonts w:ascii="Sakkal Majalla" w:hAnsi="Sakkal Majalla" w:cs="Sakkal Majalla"/>
          <w:sz w:val="24"/>
          <w:rtl/>
        </w:rPr>
        <w:t>المنتقى شرح الموطإ</w:t>
      </w:r>
      <w:r w:rsidRPr="002B58F6">
        <w:rPr>
          <w:rFonts w:ascii="Sakkal Majalla" w:hAnsi="Sakkal Majalla" w:cs="Sakkal Majalla" w:hint="cs"/>
          <w:sz w:val="24"/>
          <w:rtl/>
        </w:rPr>
        <w:t>، مطبعة السعادة، 1332هـ، ج: 5، ص: 71</w:t>
      </w:r>
    </w:p>
  </w:footnote>
  <w:footnote w:id="10">
    <w:p w14:paraId="332C536F" w14:textId="77777777" w:rsidR="00602577" w:rsidRPr="002B58F6" w:rsidRDefault="00602577" w:rsidP="002B58F6">
      <w:pPr>
        <w:tabs>
          <w:tab w:val="left" w:pos="1284"/>
        </w:tabs>
        <w:rPr>
          <w:rFonts w:ascii="Sakkal Majalla" w:eastAsia="Times New Roman" w:hAnsi="Sakkal Majalla" w:cs="Sakkal Majalla"/>
          <w:color w:val="000000"/>
          <w:sz w:val="24"/>
          <w:szCs w:val="24"/>
        </w:rPr>
      </w:pPr>
      <w:r w:rsidRPr="002B58F6">
        <w:rPr>
          <w:rStyle w:val="FootnoteReference"/>
          <w:rFonts w:ascii="Sakkal Majalla" w:hAnsi="Sakkal Majalla" w:cs="Sakkal Majalla"/>
          <w:sz w:val="24"/>
          <w:szCs w:val="24"/>
        </w:rPr>
        <w:footnoteRef/>
      </w:r>
      <w:r w:rsidRPr="002B58F6">
        <w:rPr>
          <w:rFonts w:ascii="Sakkal Majalla" w:hAnsi="Sakkal Majalla" w:cs="Sakkal Majalla"/>
          <w:sz w:val="24"/>
          <w:szCs w:val="24"/>
          <w:rtl/>
        </w:rPr>
        <w:t xml:space="preserve"> : </w:t>
      </w:r>
      <w:r w:rsidRPr="002B58F6">
        <w:rPr>
          <w:rFonts w:ascii="Sakkal Majalla" w:hAnsi="Sakkal Majalla" w:cs="Sakkal Majalla" w:hint="cs"/>
          <w:sz w:val="24"/>
          <w:szCs w:val="24"/>
          <w:rtl/>
        </w:rPr>
        <w:t xml:space="preserve">الشافعي، محمد بن إدريس، </w:t>
      </w:r>
      <w:r w:rsidRPr="002B58F6">
        <w:rPr>
          <w:rFonts w:ascii="Sakkal Majalla" w:eastAsia="Times New Roman" w:hAnsi="Sakkal Majalla" w:cs="Sakkal Majalla"/>
          <w:color w:val="000000"/>
          <w:sz w:val="24"/>
          <w:szCs w:val="24"/>
          <w:rtl/>
        </w:rPr>
        <w:t>الأم</w:t>
      </w:r>
      <w:r w:rsidRPr="002B58F6">
        <w:rPr>
          <w:rFonts w:ascii="Sakkal Majalla" w:eastAsia="Times New Roman" w:hAnsi="Sakkal Majalla" w:cs="Sakkal Majalla" w:hint="cs"/>
          <w:color w:val="000000"/>
          <w:sz w:val="24"/>
          <w:szCs w:val="24"/>
          <w:rtl/>
        </w:rPr>
        <w:t>، دار الفكر ، بيروت، 1983م، ج: 3، ص: 39</w:t>
      </w:r>
    </w:p>
  </w:footnote>
  <w:footnote w:id="11">
    <w:p w14:paraId="4689A1AA" w14:textId="77777777" w:rsidR="00602577" w:rsidRPr="002B58F6" w:rsidRDefault="00602577" w:rsidP="002B58F6">
      <w:pPr>
        <w:tabs>
          <w:tab w:val="left" w:pos="1284"/>
        </w:tabs>
        <w:rPr>
          <w:rFonts w:ascii="Sakkal Majalla" w:eastAsia="Times New Roman" w:hAnsi="Sakkal Majalla" w:cs="Sakkal Majalla"/>
          <w:color w:val="000000"/>
          <w:sz w:val="24"/>
          <w:szCs w:val="24"/>
        </w:rPr>
      </w:pPr>
      <w:r w:rsidRPr="002B58F6">
        <w:rPr>
          <w:rStyle w:val="FootnoteReference"/>
          <w:rFonts w:ascii="Sakkal Majalla" w:hAnsi="Sakkal Majalla" w:cs="Sakkal Majalla"/>
          <w:sz w:val="24"/>
          <w:szCs w:val="24"/>
        </w:rPr>
        <w:footnoteRef/>
      </w:r>
      <w:r w:rsidRPr="002B58F6">
        <w:rPr>
          <w:rFonts w:ascii="Sakkal Majalla" w:hAnsi="Sakkal Majalla" w:cs="Sakkal Majalla"/>
          <w:sz w:val="24"/>
          <w:szCs w:val="24"/>
          <w:rtl/>
        </w:rPr>
        <w:t xml:space="preserve"> : </w:t>
      </w:r>
      <w:r w:rsidRPr="002B58F6">
        <w:rPr>
          <w:rFonts w:ascii="Sakkal Majalla" w:hAnsi="Sakkal Majalla" w:cs="Sakkal Majalla" w:hint="cs"/>
          <w:sz w:val="24"/>
          <w:szCs w:val="24"/>
          <w:rtl/>
        </w:rPr>
        <w:t xml:space="preserve">الكوسج، </w:t>
      </w:r>
      <w:r w:rsidRPr="002B58F6">
        <w:rPr>
          <w:rFonts w:ascii="Sakkal Majalla" w:eastAsia="Times New Roman" w:hAnsi="Sakkal Majalla" w:cs="Sakkal Majalla"/>
          <w:color w:val="000000"/>
          <w:sz w:val="24"/>
          <w:szCs w:val="24"/>
          <w:rtl/>
        </w:rPr>
        <w:t>مسائل الإمام أحمد وإسحاق بن راهويه</w:t>
      </w:r>
      <w:r w:rsidRPr="002B58F6">
        <w:rPr>
          <w:rFonts w:ascii="Sakkal Majalla" w:eastAsia="Times New Roman" w:hAnsi="Sakkal Majalla" w:cs="Sakkal Majalla" w:hint="cs"/>
          <w:color w:val="000000"/>
          <w:sz w:val="24"/>
          <w:szCs w:val="24"/>
          <w:rtl/>
        </w:rPr>
        <w:t>، ج: 6، ص: 2658</w:t>
      </w:r>
      <w:r w:rsidRPr="002B58F6">
        <w:rPr>
          <w:rFonts w:ascii="Sakkal Majalla" w:eastAsia="Times New Roman" w:hAnsi="Sakkal Majalla" w:cs="Sakkal Majalla"/>
          <w:color w:val="000000"/>
          <w:sz w:val="24"/>
          <w:szCs w:val="24"/>
          <w:rtl/>
        </w:rPr>
        <w:t xml:space="preserve"> </w:t>
      </w:r>
    </w:p>
  </w:footnote>
  <w:footnote w:id="12">
    <w:p w14:paraId="290BD685" w14:textId="77777777" w:rsidR="00602577" w:rsidRPr="002B58F6" w:rsidRDefault="00602577" w:rsidP="002B58F6">
      <w:pPr>
        <w:pStyle w:val="FootnoteText"/>
        <w:rPr>
          <w:rFonts w:ascii="Sakkal Majalla" w:hAnsi="Sakkal Majalla" w:cs="Sakkal Majalla"/>
          <w:sz w:val="24"/>
          <w:rtl/>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الشيباني، المخارج في الحيل، ص: 40</w:t>
      </w:r>
    </w:p>
  </w:footnote>
  <w:footnote w:id="13">
    <w:p w14:paraId="46316509"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الشافعي، الأم، ج: 4، ص: 75</w:t>
      </w:r>
    </w:p>
  </w:footnote>
  <w:footnote w:id="14">
    <w:p w14:paraId="6FFDF75D"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ابن القيم،</w:t>
      </w:r>
      <w:r w:rsidRPr="002B58F6">
        <w:rPr>
          <w:rFonts w:ascii="Sakkal Majalla" w:hAnsi="Sakkal Majalla" w:cs="Sakkal Majalla" w:hint="cs"/>
          <w:sz w:val="24"/>
          <w:rtl/>
        </w:rPr>
        <w:t xml:space="preserve"> محمد بن أبي بكر،</w:t>
      </w:r>
      <w:r w:rsidRPr="002B58F6">
        <w:rPr>
          <w:rFonts w:ascii="Sakkal Majalla" w:hAnsi="Sakkal Majalla" w:cs="Sakkal Majalla"/>
          <w:sz w:val="24"/>
          <w:rtl/>
        </w:rPr>
        <w:t xml:space="preserve"> إعلام الموقعين عن رب العالمين،</w:t>
      </w:r>
      <w:r w:rsidRPr="002B58F6">
        <w:rPr>
          <w:rFonts w:ascii="Sakkal Majalla" w:hAnsi="Sakkal Majalla" w:cs="Sakkal Majalla" w:hint="cs"/>
          <w:sz w:val="24"/>
          <w:rtl/>
        </w:rPr>
        <w:t xml:space="preserve"> </w:t>
      </w:r>
      <w:r w:rsidRPr="002B58F6">
        <w:rPr>
          <w:rFonts w:ascii="Sakkal Majalla" w:hAnsi="Sakkal Majalla" w:cs="Sakkal Majalla"/>
          <w:sz w:val="24"/>
          <w:rtl/>
        </w:rPr>
        <w:t>دار الكتب العلمية</w:t>
      </w:r>
      <w:r w:rsidRPr="002B58F6">
        <w:rPr>
          <w:rFonts w:ascii="Sakkal Majalla" w:hAnsi="Sakkal Majalla" w:cs="Sakkal Majalla" w:hint="cs"/>
          <w:sz w:val="24"/>
          <w:rtl/>
        </w:rPr>
        <w:t>،</w:t>
      </w:r>
      <w:r w:rsidRPr="002B58F6">
        <w:rPr>
          <w:rFonts w:ascii="Sakkal Majalla" w:hAnsi="Sakkal Majalla" w:cs="Sakkal Majalla"/>
          <w:sz w:val="24"/>
          <w:rtl/>
        </w:rPr>
        <w:t xml:space="preserve"> </w:t>
      </w:r>
      <w:r w:rsidRPr="002B58F6">
        <w:rPr>
          <w:rFonts w:ascii="Sakkal Majalla" w:hAnsi="Sakkal Majalla" w:cs="Sakkal Majalla" w:hint="cs"/>
          <w:sz w:val="24"/>
          <w:rtl/>
        </w:rPr>
        <w:t>ب</w:t>
      </w:r>
      <w:r w:rsidRPr="002B58F6">
        <w:rPr>
          <w:rFonts w:ascii="Sakkal Majalla" w:hAnsi="Sakkal Majalla" w:cs="Sakkal Majalla"/>
          <w:sz w:val="24"/>
          <w:rtl/>
        </w:rPr>
        <w:t>يروت</w:t>
      </w:r>
      <w:r w:rsidRPr="002B58F6">
        <w:rPr>
          <w:rFonts w:ascii="Sakkal Majalla" w:hAnsi="Sakkal Majalla" w:cs="Sakkal Majalla" w:hint="cs"/>
          <w:sz w:val="24"/>
          <w:rtl/>
        </w:rPr>
        <w:t xml:space="preserve">، 1991م، </w:t>
      </w:r>
      <w:r w:rsidRPr="002B58F6">
        <w:rPr>
          <w:rFonts w:ascii="Sakkal Majalla" w:hAnsi="Sakkal Majalla" w:cs="Sakkal Majalla"/>
          <w:sz w:val="24"/>
          <w:rtl/>
        </w:rPr>
        <w:t xml:space="preserve"> ج: 4، ص: 23</w:t>
      </w:r>
    </w:p>
  </w:footnote>
  <w:footnote w:id="15">
    <w:p w14:paraId="7D07969B"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:ابن المنذر،</w:t>
      </w:r>
      <w:r w:rsidRPr="002B58F6">
        <w:rPr>
          <w:rFonts w:ascii="Sakkal Majalla" w:hAnsi="Sakkal Majalla" w:cs="Sakkal Majalla" w:hint="cs"/>
          <w:sz w:val="24"/>
          <w:rtl/>
        </w:rPr>
        <w:t xml:space="preserve"> محمد بن إبراهيم،</w:t>
      </w:r>
      <w:r w:rsidRPr="002B58F6">
        <w:rPr>
          <w:rFonts w:ascii="Sakkal Majalla" w:hAnsi="Sakkal Majalla" w:cs="Sakkal Majalla"/>
          <w:sz w:val="24"/>
          <w:rtl/>
        </w:rPr>
        <w:t xml:space="preserve"> الأشراف على مذاهب العلماء،</w:t>
      </w:r>
      <w:r w:rsidRPr="002B58F6">
        <w:rPr>
          <w:sz w:val="24"/>
          <w:rtl/>
        </w:rPr>
        <w:t xml:space="preserve"> </w:t>
      </w:r>
      <w:r w:rsidRPr="002B58F6">
        <w:rPr>
          <w:rFonts w:ascii="Sakkal Majalla" w:hAnsi="Sakkal Majalla" w:cs="Sakkal Majalla"/>
          <w:sz w:val="24"/>
          <w:rtl/>
        </w:rPr>
        <w:t>مكتبة مكة الثقافية</w:t>
      </w:r>
      <w:r w:rsidRPr="002B58F6">
        <w:rPr>
          <w:rFonts w:ascii="Sakkal Majalla" w:hAnsi="Sakkal Majalla" w:cs="Sakkal Majalla" w:hint="cs"/>
          <w:sz w:val="24"/>
          <w:rtl/>
        </w:rPr>
        <w:t>، 2004م،</w:t>
      </w:r>
      <w:r w:rsidRPr="002B58F6">
        <w:rPr>
          <w:rFonts w:ascii="Sakkal Majalla" w:hAnsi="Sakkal Majalla" w:cs="Sakkal Majalla"/>
          <w:sz w:val="24"/>
          <w:rtl/>
        </w:rPr>
        <w:t xml:space="preserve"> ج: 6، ص: 123</w:t>
      </w:r>
    </w:p>
  </w:footnote>
  <w:footnote w:id="16">
    <w:p w14:paraId="2729A0D6" w14:textId="77777777" w:rsidR="00602577" w:rsidRPr="002B58F6" w:rsidRDefault="00602577" w:rsidP="002B58F6">
      <w:pPr>
        <w:pStyle w:val="FootnoteText"/>
        <w:rPr>
          <w:rFonts w:ascii="Sakkal Majalla" w:hAnsi="Sakkal Majalla" w:cs="Sakkal Majalla"/>
          <w:sz w:val="24"/>
          <w:rtl/>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العبدري، محمد بن يوسف الغرناطي، التاج والإكليل لمختصر خليل، دار الكتب العلمية، بيروت، 1416هـ، ج: 6، ص: 295</w:t>
      </w:r>
    </w:p>
  </w:footnote>
  <w:footnote w:id="17">
    <w:p w14:paraId="030BF435"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ابن المنذر، الإشراف على مذاهب العلماء، ج: 6، ص: 134</w:t>
      </w:r>
    </w:p>
  </w:footnote>
  <w:footnote w:id="18">
    <w:p w14:paraId="7CA44D26"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 xml:space="preserve">الكوسج، </w:t>
      </w:r>
      <w:r w:rsidRPr="002B58F6">
        <w:rPr>
          <w:rFonts w:ascii="Sakkal Majalla" w:hAnsi="Sakkal Majalla" w:cs="Sakkal Majalla"/>
          <w:sz w:val="24"/>
          <w:rtl/>
        </w:rPr>
        <w:t>مسائل الإمام أحمد رواية ابنه عبد الله ، ص: 280</w:t>
      </w:r>
    </w:p>
  </w:footnote>
  <w:footnote w:id="19">
    <w:p w14:paraId="463097FA" w14:textId="77777777" w:rsidR="00602577" w:rsidRPr="002B58F6" w:rsidRDefault="00602577" w:rsidP="002B58F6">
      <w:pPr>
        <w:pStyle w:val="FootnoteText"/>
        <w:rPr>
          <w:rFonts w:ascii="Sakkal Majalla" w:hAnsi="Sakkal Majalla" w:cs="Sakkal Majalla"/>
          <w:sz w:val="24"/>
          <w:rtl/>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hint="cs"/>
          <w:sz w:val="24"/>
          <w:rtl/>
        </w:rPr>
        <w:t xml:space="preserve">القرضاوي، يوسف، </w:t>
      </w:r>
      <w:r w:rsidRPr="002B58F6">
        <w:rPr>
          <w:sz w:val="24"/>
          <w:rtl/>
        </w:rPr>
        <w:t>بيع المرابحة للآمر بالشراء كما تجريه المصارف الاسلامية، مكتبة وهبة القاهرة.</w:t>
      </w:r>
      <w:r w:rsidRPr="002B58F6">
        <w:rPr>
          <w:rFonts w:hint="cs"/>
          <w:sz w:val="24"/>
          <w:rtl/>
        </w:rPr>
        <w:t xml:space="preserve"> 1987م، ص: 13</w:t>
      </w:r>
    </w:p>
  </w:footnote>
  <w:footnote w:id="20">
    <w:p w14:paraId="51433540" w14:textId="77777777" w:rsidR="00602577" w:rsidRPr="002B58F6" w:rsidRDefault="00602577" w:rsidP="002B58F6">
      <w:pPr>
        <w:pStyle w:val="FootnoteText"/>
        <w:rPr>
          <w:rFonts w:ascii="Sakkal Majalla" w:hAnsi="Sakkal Majalla" w:cs="Sakkal Majalla"/>
          <w:sz w:val="24"/>
          <w:rtl/>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المائدة 6: 101</w:t>
      </w:r>
    </w:p>
  </w:footnote>
  <w:footnote w:id="21">
    <w:p w14:paraId="1A5EB384"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 xml:space="preserve">البخاري، محمد بن إسماعيل، </w:t>
      </w:r>
      <w:r w:rsidRPr="002B58F6">
        <w:rPr>
          <w:rFonts w:ascii="Sakkal Majalla" w:hAnsi="Sakkal Majalla" w:cs="Sakkal Majalla"/>
          <w:sz w:val="24"/>
          <w:rtl/>
        </w:rPr>
        <w:t>صحيح البخاري دار ابن كثير، بيروت</w:t>
      </w:r>
      <w:r w:rsidRPr="002B58F6">
        <w:rPr>
          <w:rFonts w:ascii="Sakkal Majalla" w:hAnsi="Sakkal Majalla" w:cs="Sakkal Majalla" w:hint="cs"/>
          <w:sz w:val="24"/>
          <w:rtl/>
        </w:rPr>
        <w:t>، 1987م، ج: 6، ح: 6859</w:t>
      </w:r>
    </w:p>
  </w:footnote>
  <w:footnote w:id="22">
    <w:p w14:paraId="3E198B92"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البقرة 2 : 275</w:t>
      </w:r>
    </w:p>
  </w:footnote>
  <w:footnote w:id="23">
    <w:p w14:paraId="750C37DA"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 xml:space="preserve">الشافعي، </w:t>
      </w:r>
      <w:r w:rsidRPr="002B58F6">
        <w:rPr>
          <w:rFonts w:ascii="Sakkal Majalla" w:hAnsi="Sakkal Majalla" w:cs="Sakkal Majalla"/>
          <w:sz w:val="24"/>
          <w:rtl/>
        </w:rPr>
        <w:t>الأم</w:t>
      </w:r>
      <w:r w:rsidRPr="002B58F6">
        <w:rPr>
          <w:rFonts w:ascii="Sakkal Majalla" w:hAnsi="Sakkal Majalla" w:cs="Sakkal Majalla" w:hint="cs"/>
          <w:sz w:val="24"/>
          <w:rtl/>
        </w:rPr>
        <w:t>، ج: 3، ص: 3</w:t>
      </w:r>
    </w:p>
  </w:footnote>
  <w:footnote w:id="24">
    <w:p w14:paraId="70C7A1E6" w14:textId="77777777" w:rsidR="00602577" w:rsidRPr="002B58F6" w:rsidRDefault="00602577" w:rsidP="002B58F6">
      <w:pPr>
        <w:tabs>
          <w:tab w:val="left" w:pos="1284"/>
        </w:tabs>
        <w:rPr>
          <w:rFonts w:ascii="Sakkal Majalla" w:eastAsia="Times New Roman" w:hAnsi="Sakkal Majalla" w:cs="Sakkal Majalla"/>
          <w:color w:val="000000"/>
          <w:sz w:val="24"/>
          <w:szCs w:val="24"/>
        </w:rPr>
      </w:pPr>
      <w:r w:rsidRPr="002B58F6">
        <w:rPr>
          <w:rStyle w:val="FootnoteReference"/>
          <w:rFonts w:ascii="Sakkal Majalla" w:hAnsi="Sakkal Majalla" w:cs="Sakkal Majalla"/>
          <w:sz w:val="24"/>
          <w:szCs w:val="24"/>
        </w:rPr>
        <w:footnoteRef/>
      </w:r>
      <w:r w:rsidRPr="002B58F6">
        <w:rPr>
          <w:rFonts w:ascii="Sakkal Majalla" w:hAnsi="Sakkal Majalla" w:cs="Sakkal Majalla"/>
          <w:sz w:val="24"/>
          <w:szCs w:val="24"/>
          <w:rtl/>
        </w:rPr>
        <w:t xml:space="preserve"> : </w:t>
      </w:r>
      <w:r w:rsidRPr="002B58F6">
        <w:rPr>
          <w:rFonts w:ascii="Sakkal Majalla" w:eastAsia="Times New Roman" w:hAnsi="Sakkal Majalla" w:cs="Sakkal Majalla" w:hint="cs"/>
          <w:color w:val="000000"/>
          <w:sz w:val="24"/>
          <w:szCs w:val="24"/>
          <w:rtl/>
        </w:rPr>
        <w:t>أيضا، ص: 39</w:t>
      </w:r>
    </w:p>
  </w:footnote>
  <w:footnote w:id="25">
    <w:p w14:paraId="359AF090"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 xml:space="preserve">الشيباني، </w:t>
      </w:r>
      <w:r w:rsidRPr="002B58F6">
        <w:rPr>
          <w:rFonts w:ascii="Sakkal Majalla" w:hAnsi="Sakkal Majalla" w:cs="Sakkal Majalla"/>
          <w:sz w:val="24"/>
          <w:rtl/>
        </w:rPr>
        <w:t>المخارج في الحيل</w:t>
      </w:r>
      <w:r w:rsidRPr="002B58F6">
        <w:rPr>
          <w:rFonts w:ascii="Sakkal Majalla" w:hAnsi="Sakkal Majalla" w:cs="Sakkal Majalla" w:hint="cs"/>
          <w:sz w:val="24"/>
          <w:rtl/>
        </w:rPr>
        <w:t xml:space="preserve">، </w:t>
      </w:r>
      <w:r w:rsidRPr="002B58F6">
        <w:rPr>
          <w:rFonts w:ascii="Sakkal Majalla" w:hAnsi="Sakkal Majalla" w:cs="Sakkal Majalla"/>
          <w:sz w:val="24"/>
          <w:rtl/>
        </w:rPr>
        <w:t>ص: 40</w:t>
      </w:r>
    </w:p>
  </w:footnote>
  <w:footnote w:id="26">
    <w:p w14:paraId="140B8F78"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ابن القیم، اعلام الموقعین،  ج: 4، ص: 29</w:t>
      </w:r>
    </w:p>
  </w:footnote>
  <w:footnote w:id="27">
    <w:p w14:paraId="1A8BA931" w14:textId="77777777" w:rsidR="00602577" w:rsidRPr="002B58F6" w:rsidRDefault="00602577" w:rsidP="002B58F6">
      <w:pPr>
        <w:pStyle w:val="FootnoteText"/>
        <w:rPr>
          <w:rFonts w:ascii="Sakkal Majalla" w:hAnsi="Sakkal Majalla" w:cs="Sakkal Majalla"/>
          <w:sz w:val="24"/>
          <w:rtl/>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النساء 04: 28 </w:t>
      </w:r>
    </w:p>
  </w:footnote>
  <w:footnote w:id="28">
    <w:p w14:paraId="7AE671EC" w14:textId="77777777" w:rsidR="00602577" w:rsidRPr="002B58F6" w:rsidRDefault="00602577" w:rsidP="002B58F6">
      <w:pPr>
        <w:pStyle w:val="FootnoteText"/>
        <w:rPr>
          <w:rFonts w:ascii="Sakkal Majalla" w:hAnsi="Sakkal Majalla" w:cs="Sakkal Majalla"/>
          <w:sz w:val="24"/>
          <w:rtl/>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البقرة 02 : 185</w:t>
      </w:r>
    </w:p>
  </w:footnote>
  <w:footnote w:id="29">
    <w:p w14:paraId="75AD629E"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الحج 22 : 78</w:t>
      </w:r>
    </w:p>
  </w:footnote>
  <w:footnote w:id="30">
    <w:p w14:paraId="17AD3938"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البخاری، صحیح البخاری، </w:t>
      </w:r>
      <w:r w:rsidRPr="002B58F6">
        <w:rPr>
          <w:rFonts w:ascii="Sakkal Majalla" w:hAnsi="Sakkal Majalla" w:cs="Sakkal Majalla" w:hint="cs"/>
          <w:sz w:val="24"/>
          <w:rtl/>
        </w:rPr>
        <w:t>ح: 2873</w:t>
      </w:r>
    </w:p>
  </w:footnote>
  <w:footnote w:id="31">
    <w:p w14:paraId="6B78C985"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ایضا ، </w:t>
      </w:r>
      <w:r w:rsidRPr="002B58F6">
        <w:rPr>
          <w:rFonts w:ascii="Sakkal Majalla" w:hAnsi="Sakkal Majalla" w:cs="Sakkal Majalla" w:hint="cs"/>
          <w:sz w:val="24"/>
          <w:rtl/>
        </w:rPr>
        <w:t>ح: 5777</w:t>
      </w:r>
    </w:p>
  </w:footnote>
  <w:footnote w:id="32">
    <w:p w14:paraId="13D7EBA7"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eastAsia="Times New Roman" w:hAnsi="Sakkal Majalla" w:cs="Sakkal Majalla"/>
          <w:color w:val="000000"/>
          <w:sz w:val="24"/>
          <w:rtl/>
        </w:rPr>
        <w:t>المائدة 5: 1</w:t>
      </w:r>
    </w:p>
  </w:footnote>
  <w:footnote w:id="33">
    <w:p w14:paraId="5D783491"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الصف 61 : 2، 3</w:t>
      </w:r>
    </w:p>
  </w:footnote>
  <w:footnote w:id="34">
    <w:p w14:paraId="678582C7" w14:textId="77777777" w:rsidR="00602577" w:rsidRPr="002B58F6" w:rsidRDefault="00602577" w:rsidP="002B58F6">
      <w:pPr>
        <w:pStyle w:val="FootnoteText"/>
        <w:rPr>
          <w:rFonts w:ascii="Sakkal Majalla" w:hAnsi="Sakkal Majalla" w:cs="Sakkal Majalla"/>
          <w:sz w:val="24"/>
          <w:rtl/>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البخاري، صحيح البخاري، </w:t>
      </w:r>
      <w:r w:rsidRPr="002B58F6">
        <w:rPr>
          <w:rFonts w:ascii="Sakkal Majalla" w:hAnsi="Sakkal Majalla" w:cs="Sakkal Majalla" w:hint="cs"/>
          <w:sz w:val="24"/>
          <w:rtl/>
        </w:rPr>
        <w:t>ح: 33</w:t>
      </w:r>
    </w:p>
  </w:footnote>
  <w:footnote w:id="35">
    <w:p w14:paraId="07F6FFE9" w14:textId="77777777" w:rsidR="00602577" w:rsidRPr="002B58F6" w:rsidRDefault="00602577" w:rsidP="002B58F6">
      <w:pPr>
        <w:pStyle w:val="FootnoteText"/>
        <w:rPr>
          <w:rFonts w:ascii="Sakkal Majalla" w:hAnsi="Sakkal Majalla" w:cs="Sakkal Majalla"/>
          <w:sz w:val="24"/>
          <w:rtl/>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 xml:space="preserve">أحمد، ابن حنبل، </w:t>
      </w:r>
      <w:r w:rsidRPr="002B58F6">
        <w:rPr>
          <w:rFonts w:ascii="Sakkal Majalla" w:hAnsi="Sakkal Majalla" w:cs="Sakkal Majalla"/>
          <w:sz w:val="24"/>
          <w:rtl/>
        </w:rPr>
        <w:t>مسند أحمد</w:t>
      </w:r>
      <w:r w:rsidRPr="002B58F6">
        <w:rPr>
          <w:rFonts w:ascii="Sakkal Majalla" w:hAnsi="Sakkal Majalla" w:cs="Sakkal Majalla" w:hint="cs"/>
          <w:sz w:val="24"/>
          <w:rtl/>
        </w:rPr>
        <w:t>، مؤسسة الرسالة، 2001م، ج: 24، ص: 470، ح: 15702</w:t>
      </w:r>
    </w:p>
  </w:footnote>
  <w:footnote w:id="36">
    <w:p w14:paraId="29C44B89"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أيضا، ج: 24، ص: 25، ح: 15311</w:t>
      </w:r>
    </w:p>
  </w:footnote>
  <w:footnote w:id="37">
    <w:p w14:paraId="6A92A1F4" w14:textId="77777777" w:rsidR="00602577" w:rsidRPr="002B58F6" w:rsidRDefault="00602577" w:rsidP="002B58F6">
      <w:pPr>
        <w:pStyle w:val="FootnoteText"/>
        <w:rPr>
          <w:rFonts w:ascii="Sakkal Majalla" w:hAnsi="Sakkal Majalla" w:cs="Sakkal Majalla"/>
          <w:sz w:val="24"/>
          <w:rtl/>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البخاری، صحیح البخاری، </w:t>
      </w:r>
      <w:r w:rsidRPr="002B58F6">
        <w:rPr>
          <w:rFonts w:ascii="Sakkal Majalla" w:hAnsi="Sakkal Majalla" w:cs="Sakkal Majalla" w:hint="cs"/>
          <w:sz w:val="24"/>
          <w:rtl/>
        </w:rPr>
        <w:t>ج: 3، ص: 228، ح: 2110</w:t>
      </w:r>
    </w:p>
  </w:footnote>
  <w:footnote w:id="38">
    <w:p w14:paraId="165C1005" w14:textId="77777777" w:rsidR="00602577" w:rsidRPr="002B58F6" w:rsidRDefault="00602577" w:rsidP="002B58F6">
      <w:pPr>
        <w:pStyle w:val="FootnoteText"/>
        <w:rPr>
          <w:rFonts w:ascii="Sakkal Majalla" w:hAnsi="Sakkal Majalla" w:cs="Sakkal Majalla"/>
          <w:sz w:val="24"/>
          <w:rtl/>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الدبيان، ابن محمد الدبيان، المعاملات المالية المعاصرة أصالة، مكتبة الملك فهد الوطنية، الرياض، 1434هـ </w:t>
      </w:r>
      <w:r w:rsidRPr="002B58F6">
        <w:rPr>
          <w:rFonts w:ascii="Sakkal Majalla" w:hAnsi="Sakkal Majalla" w:cs="Sakkal Majalla" w:hint="cs"/>
          <w:sz w:val="24"/>
          <w:rtl/>
        </w:rPr>
        <w:t xml:space="preserve">، </w:t>
      </w:r>
      <w:r w:rsidRPr="002B58F6">
        <w:rPr>
          <w:rFonts w:ascii="Sakkal Majalla" w:hAnsi="Sakkal Majalla" w:cs="Sakkal Majalla"/>
          <w:sz w:val="24"/>
          <w:rtl/>
        </w:rPr>
        <w:t>ج: 12، ص: 367</w:t>
      </w:r>
    </w:p>
  </w:footnote>
  <w:footnote w:id="39">
    <w:p w14:paraId="64DF4563"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eastAsia="Times New Roman" w:hAnsi="Sakkal Majalla" w:cs="Sakkal Majalla"/>
          <w:color w:val="000000"/>
          <w:sz w:val="24"/>
          <w:rtl/>
        </w:rPr>
        <w:t xml:space="preserve">الدبيان، المعاملات المالية المعاصرة أصالة، ج: 12، ص: </w:t>
      </w:r>
      <w:r w:rsidRPr="002B58F6">
        <w:rPr>
          <w:rFonts w:ascii="Sakkal Majalla" w:eastAsia="Times New Roman" w:hAnsi="Sakkal Majalla" w:cs="Sakkal Majalla" w:hint="cs"/>
          <w:color w:val="000000"/>
          <w:sz w:val="24"/>
          <w:rtl/>
        </w:rPr>
        <w:t>354</w:t>
      </w:r>
    </w:p>
  </w:footnote>
  <w:footnote w:id="40">
    <w:p w14:paraId="6475E24B" w14:textId="77777777" w:rsidR="00602577" w:rsidRPr="002B58F6" w:rsidRDefault="00602577" w:rsidP="002B58F6">
      <w:pPr>
        <w:pStyle w:val="FootnoteText"/>
        <w:rPr>
          <w:rFonts w:ascii="Sakkal Majalla" w:hAnsi="Sakkal Majalla" w:cs="Sakkal Majalla"/>
          <w:sz w:val="24"/>
        </w:rPr>
      </w:pPr>
      <w:r w:rsidRPr="002B58F6">
        <w:rPr>
          <w:rStyle w:val="FootnoteReference"/>
          <w:rFonts w:ascii="Sakkal Majalla" w:hAnsi="Sakkal Majalla" w:cs="Sakkal Majalla"/>
          <w:sz w:val="24"/>
        </w:rPr>
        <w:footnoteRef/>
      </w:r>
      <w:r w:rsidRPr="002B58F6">
        <w:rPr>
          <w:rFonts w:ascii="Sakkal Majalla" w:hAnsi="Sakkal Majalla" w:cs="Sakkal Majalla"/>
          <w:sz w:val="24"/>
          <w:rtl/>
        </w:rPr>
        <w:t xml:space="preserve"> : </w:t>
      </w:r>
      <w:r w:rsidRPr="002B58F6">
        <w:rPr>
          <w:rFonts w:ascii="Sakkal Majalla" w:hAnsi="Sakkal Majalla" w:cs="Sakkal Majalla" w:hint="cs"/>
          <w:sz w:val="24"/>
          <w:rtl/>
        </w:rPr>
        <w:t xml:space="preserve">ابن القدامة، </w:t>
      </w:r>
      <w:r w:rsidRPr="002B58F6">
        <w:rPr>
          <w:rFonts w:ascii="Sakkal Majalla" w:hAnsi="Sakkal Majalla" w:cs="Sakkal Majalla"/>
          <w:sz w:val="24"/>
          <w:rtl/>
        </w:rPr>
        <w:t>المغني</w:t>
      </w:r>
      <w:r w:rsidRPr="002B58F6">
        <w:rPr>
          <w:rFonts w:ascii="Sakkal Majalla" w:hAnsi="Sakkal Majalla" w:cs="Sakkal Majalla" w:hint="cs"/>
          <w:sz w:val="24"/>
          <w:rtl/>
        </w:rPr>
        <w:t>، ج: 4، ص: 136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8A466" w14:textId="77777777" w:rsidR="00AF51AB" w:rsidRPr="00AF51AB" w:rsidRDefault="00AF51AB" w:rsidP="00AF51AB">
    <w:pPr>
      <w:spacing w:after="240"/>
      <w:jc w:val="left"/>
      <w:rPr>
        <w:rFonts w:ascii="Jameel Noori Nastaleeq" w:hAnsi="Jameel Noori Nastaleeq"/>
        <w:sz w:val="24"/>
        <w:szCs w:val="24"/>
        <w:rtl/>
      </w:rPr>
    </w:pPr>
    <w:r w:rsidRPr="00AF51AB">
      <w:rPr>
        <w:rFonts w:ascii="Jameel Noori Nastaleeq" w:hAnsi="Jameel Noori Nastaleeq" w:hint="cs"/>
        <w:sz w:val="24"/>
        <w:szCs w:val="24"/>
        <w:rtl/>
      </w:rPr>
      <w:t>بیع المرابحہ للآمر بالشراء کا شرعی حکم ؛ قائلین و مانعین کی ادلہ کا جائزہ</w:t>
    </w:r>
  </w:p>
  <w:p w14:paraId="75FACFF1" w14:textId="643365F8" w:rsidR="0053077A" w:rsidRDefault="00A67599" w:rsidP="009768B9">
    <w:pPr>
      <w:jc w:val="right"/>
    </w:pPr>
    <w:r>
      <w:pict w14:anchorId="65DE213D">
        <v:rect id="_x0000_i1026" style="width:396pt;height:2pt" o:hralign="center" o:hrstd="t" o:hrnoshade="t" o:hr="t" fillcolor="black [3213]"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C42FC" w14:textId="31285867" w:rsidR="0053077A" w:rsidRDefault="0053077A" w:rsidP="00E82909">
    <w:pPr>
      <w:pStyle w:val="HeaderTitle"/>
      <w:spacing w:line="360" w:lineRule="auto"/>
      <w:rPr>
        <w:b/>
        <w:bCs/>
      </w:rPr>
    </w:pPr>
    <w:r>
      <w:rPr>
        <w:b/>
        <w:bCs/>
      </w:rPr>
      <w:t>Journal of World Religions and Interfaith Harmony</w:t>
    </w:r>
    <w:r w:rsidRPr="003C6DB3">
      <w:rPr>
        <w:b/>
        <w:bCs/>
      </w:rPr>
      <w:t xml:space="preserve">, </w:t>
    </w:r>
    <w:r>
      <w:rPr>
        <w:b/>
        <w:bCs/>
      </w:rPr>
      <w:t>3</w:t>
    </w:r>
    <w:r w:rsidRPr="003C6DB3">
      <w:rPr>
        <w:b/>
        <w:bCs/>
      </w:rPr>
      <w:t>:</w:t>
    </w:r>
    <w:r>
      <w:rPr>
        <w:b/>
        <w:bCs/>
      </w:rPr>
      <w:t>1</w:t>
    </w:r>
    <w:r w:rsidRPr="003C6DB3">
      <w:rPr>
        <w:b/>
        <w:bCs/>
      </w:rPr>
      <w:t xml:space="preserve"> (</w:t>
    </w:r>
    <w:r>
      <w:rPr>
        <w:b/>
        <w:bCs/>
      </w:rPr>
      <w:t>2024</w:t>
    </w:r>
    <w:r w:rsidRPr="003C6DB3">
      <w:rPr>
        <w:b/>
        <w:bCs/>
      </w:rPr>
      <w:t>)</w:t>
    </w:r>
  </w:p>
  <w:p w14:paraId="6B6535A8" w14:textId="386203BC" w:rsidR="0053077A" w:rsidRPr="003C6DB3" w:rsidRDefault="00A67599" w:rsidP="00AA6486">
    <w:pPr>
      <w:pStyle w:val="HeaderTitle"/>
      <w:rPr>
        <w:b/>
        <w:bCs/>
      </w:rPr>
    </w:pPr>
    <w:r>
      <w:pict w14:anchorId="24C86F49">
        <v:rect id="_x0000_i1027" style="width:396pt;height:2pt" o:hralign="center" o:hrstd="t" o:hrnoshade="t" o:hr="t" fillcolor="black [3213]"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282ED" w14:textId="726A40A1" w:rsidR="0053077A" w:rsidRPr="008613B9" w:rsidRDefault="0053077A" w:rsidP="008613B9">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150"/>
    </w:tblGrid>
    <w:tr w:rsidR="0053077A" w14:paraId="61BED899" w14:textId="77777777" w:rsidTr="00A40985">
      <w:tc>
        <w:tcPr>
          <w:tcW w:w="5760" w:type="dxa"/>
        </w:tcPr>
        <w:p w14:paraId="5DB95B09" w14:textId="4593C091" w:rsidR="0053077A" w:rsidRPr="003C6DB3" w:rsidRDefault="0053077A" w:rsidP="00AF51AB">
          <w:pPr>
            <w:pStyle w:val="HeaderTitle"/>
            <w:spacing w:line="360" w:lineRule="auto"/>
            <w:rPr>
              <w:b/>
              <w:bCs/>
            </w:rPr>
          </w:pPr>
          <w:r>
            <w:rPr>
              <w:b/>
              <w:bCs/>
            </w:rPr>
            <w:t>JWRIH</w:t>
          </w:r>
          <w:r w:rsidRPr="003C6DB3">
            <w:rPr>
              <w:b/>
              <w:bCs/>
            </w:rPr>
            <w:t xml:space="preserve"> </w:t>
          </w:r>
          <w:r>
            <w:rPr>
              <w:b/>
              <w:bCs/>
            </w:rPr>
            <w:t>03</w:t>
          </w:r>
          <w:r w:rsidRPr="003C6DB3">
            <w:rPr>
              <w:b/>
              <w:bCs/>
            </w:rPr>
            <w:t>:</w:t>
          </w:r>
          <w:r>
            <w:rPr>
              <w:b/>
              <w:bCs/>
            </w:rPr>
            <w:t>01</w:t>
          </w:r>
          <w:r w:rsidRPr="003C6DB3">
            <w:rPr>
              <w:b/>
              <w:bCs/>
            </w:rPr>
            <w:t xml:space="preserve"> (</w:t>
          </w:r>
          <w:r>
            <w:rPr>
              <w:b/>
              <w:bCs/>
            </w:rPr>
            <w:t>2024</w:t>
          </w:r>
          <w:r w:rsidRPr="003C6DB3">
            <w:rPr>
              <w:b/>
              <w:bCs/>
            </w:rPr>
            <w:t xml:space="preserve">) pp. </w:t>
          </w:r>
          <w:r w:rsidR="00AF51AB">
            <w:rPr>
              <w:b/>
              <w:bCs/>
            </w:rPr>
            <w:t>201</w:t>
          </w:r>
          <w:r w:rsidRPr="003C6DB3">
            <w:rPr>
              <w:b/>
              <w:bCs/>
            </w:rPr>
            <w:t>-</w:t>
          </w:r>
          <w:r w:rsidR="006D5F0E">
            <w:rPr>
              <w:b/>
              <w:bCs/>
            </w:rPr>
            <w:t>2</w:t>
          </w:r>
          <w:r w:rsidR="00AF51AB">
            <w:rPr>
              <w:b/>
              <w:bCs/>
            </w:rPr>
            <w:t>22</w:t>
          </w:r>
        </w:p>
      </w:tc>
      <w:tc>
        <w:tcPr>
          <w:tcW w:w="2150" w:type="dxa"/>
        </w:tcPr>
        <w:p w14:paraId="2AE657B1" w14:textId="5A332F66" w:rsidR="0053077A" w:rsidRPr="003C6DB3" w:rsidRDefault="0053077A" w:rsidP="00023758">
          <w:pPr>
            <w:pStyle w:val="Header"/>
            <w:bidi w:val="0"/>
            <w:spacing w:line="360" w:lineRule="auto"/>
            <w:rPr>
              <w:b/>
              <w:bCs/>
              <w:sz w:val="24"/>
              <w:szCs w:val="24"/>
            </w:rPr>
          </w:pPr>
          <w:r w:rsidRPr="003C6DB3">
            <w:rPr>
              <w:b/>
              <w:bCs/>
              <w:sz w:val="24"/>
              <w:szCs w:val="24"/>
            </w:rPr>
            <w:t>ISSN:</w:t>
          </w:r>
          <w:r w:rsidRPr="003C6DB3">
            <w:rPr>
              <w:rFonts w:cs="Alvi Nastaleeq"/>
              <w:b/>
              <w:bCs/>
              <w:sz w:val="24"/>
              <w:szCs w:val="24"/>
            </w:rPr>
            <w:t xml:space="preserve"> </w:t>
          </w:r>
          <w:r w:rsidRPr="00901EDB">
            <w:rPr>
              <w:rFonts w:cs="Alvi Nastaleeq"/>
              <w:b/>
              <w:bCs/>
              <w:sz w:val="24"/>
              <w:szCs w:val="24"/>
            </w:rPr>
            <w:t>2958-9932</w:t>
          </w:r>
        </w:p>
      </w:tc>
    </w:tr>
  </w:tbl>
  <w:p w14:paraId="7188415E" w14:textId="77777777" w:rsidR="0053077A" w:rsidRDefault="00A67599" w:rsidP="00B74333">
    <w:pPr>
      <w:pStyle w:val="Header"/>
      <w:bidi w:val="0"/>
    </w:pPr>
    <w:r>
      <w:pict w14:anchorId="059C7175">
        <v:rect id="_x0000_i1028" style="width:396pt;height:2pt" o:hralign="center" o:hrstd="t" o:hrnoshade="t" o:hr="t" fillcolor="black [3213]"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0E19"/>
    <w:multiLevelType w:val="hybridMultilevel"/>
    <w:tmpl w:val="AEAEC56A"/>
    <w:lvl w:ilvl="0" w:tplc="70AA909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24520C21"/>
    <w:multiLevelType w:val="hybridMultilevel"/>
    <w:tmpl w:val="37A2CF10"/>
    <w:lvl w:ilvl="0" w:tplc="CC6E5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C30FE9"/>
    <w:multiLevelType w:val="hybridMultilevel"/>
    <w:tmpl w:val="1DACA5CC"/>
    <w:lvl w:ilvl="0" w:tplc="70AA9098">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86D54"/>
    <w:multiLevelType w:val="hybridMultilevel"/>
    <w:tmpl w:val="0FB038E0"/>
    <w:lvl w:ilvl="0" w:tplc="97982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96BDA"/>
    <w:multiLevelType w:val="hybridMultilevel"/>
    <w:tmpl w:val="8698F68C"/>
    <w:lvl w:ilvl="0" w:tplc="9EE43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E6523E"/>
    <w:multiLevelType w:val="hybridMultilevel"/>
    <w:tmpl w:val="22C64CE8"/>
    <w:lvl w:ilvl="0" w:tplc="3B6AA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C2299F"/>
    <w:multiLevelType w:val="hybridMultilevel"/>
    <w:tmpl w:val="DC4C0D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0E5ACF"/>
    <w:multiLevelType w:val="hybridMultilevel"/>
    <w:tmpl w:val="6AF484AC"/>
    <w:lvl w:ilvl="0" w:tplc="ED56A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BB72B1"/>
    <w:multiLevelType w:val="hybridMultilevel"/>
    <w:tmpl w:val="77F42AB0"/>
    <w:lvl w:ilvl="0" w:tplc="70AA9098">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D50B01"/>
    <w:multiLevelType w:val="hybridMultilevel"/>
    <w:tmpl w:val="C15A236E"/>
    <w:lvl w:ilvl="0" w:tplc="07F82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9"/>
  </w:num>
  <w:num w:numId="4">
    <w:abstractNumId w:val="5"/>
  </w:num>
  <w:num w:numId="5">
    <w:abstractNumId w:val="1"/>
  </w:num>
  <w:num w:numId="6">
    <w:abstractNumId w:val="0"/>
  </w:num>
  <w:num w:numId="7">
    <w:abstractNumId w:val="2"/>
  </w:num>
  <w:num w:numId="8">
    <w:abstractNumId w:val="8"/>
  </w:num>
  <w:num w:numId="9">
    <w:abstractNumId w:val="3"/>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xMTI2NzE2MzE1NDFU0lEKTi0uzszPAykwNq4FANAWt3UtAAAA"/>
  </w:docVars>
  <w:rsids>
    <w:rsidRoot w:val="00BF43DB"/>
    <w:rsid w:val="00000290"/>
    <w:rsid w:val="000005FF"/>
    <w:rsid w:val="0000066F"/>
    <w:rsid w:val="00000ABB"/>
    <w:rsid w:val="00000ED0"/>
    <w:rsid w:val="0000318E"/>
    <w:rsid w:val="000034C5"/>
    <w:rsid w:val="0000469D"/>
    <w:rsid w:val="00004FB2"/>
    <w:rsid w:val="00005E5D"/>
    <w:rsid w:val="00006EB1"/>
    <w:rsid w:val="000105E5"/>
    <w:rsid w:val="00010A95"/>
    <w:rsid w:val="000110F1"/>
    <w:rsid w:val="0001172C"/>
    <w:rsid w:val="00011B5F"/>
    <w:rsid w:val="00011DF6"/>
    <w:rsid w:val="0001203B"/>
    <w:rsid w:val="00012794"/>
    <w:rsid w:val="000128A9"/>
    <w:rsid w:val="00012C45"/>
    <w:rsid w:val="0001347C"/>
    <w:rsid w:val="000138EF"/>
    <w:rsid w:val="00013DA0"/>
    <w:rsid w:val="00015058"/>
    <w:rsid w:val="00015B16"/>
    <w:rsid w:val="00015B66"/>
    <w:rsid w:val="000168EE"/>
    <w:rsid w:val="0001697D"/>
    <w:rsid w:val="000179D7"/>
    <w:rsid w:val="00017AF7"/>
    <w:rsid w:val="00017F02"/>
    <w:rsid w:val="000208C4"/>
    <w:rsid w:val="00021345"/>
    <w:rsid w:val="0002176E"/>
    <w:rsid w:val="00022021"/>
    <w:rsid w:val="00022499"/>
    <w:rsid w:val="00022DE0"/>
    <w:rsid w:val="00023758"/>
    <w:rsid w:val="000239A8"/>
    <w:rsid w:val="00023CD9"/>
    <w:rsid w:val="00023E53"/>
    <w:rsid w:val="000250CB"/>
    <w:rsid w:val="00026EF4"/>
    <w:rsid w:val="00027E28"/>
    <w:rsid w:val="00031FA6"/>
    <w:rsid w:val="000327D8"/>
    <w:rsid w:val="00033766"/>
    <w:rsid w:val="000348D3"/>
    <w:rsid w:val="000361EB"/>
    <w:rsid w:val="000367C0"/>
    <w:rsid w:val="000379EA"/>
    <w:rsid w:val="000402E5"/>
    <w:rsid w:val="0004041F"/>
    <w:rsid w:val="00040A3F"/>
    <w:rsid w:val="00040C25"/>
    <w:rsid w:val="00041D53"/>
    <w:rsid w:val="00041F7A"/>
    <w:rsid w:val="00044CDD"/>
    <w:rsid w:val="00044E07"/>
    <w:rsid w:val="00045449"/>
    <w:rsid w:val="0004564F"/>
    <w:rsid w:val="0004573C"/>
    <w:rsid w:val="000458F4"/>
    <w:rsid w:val="00047C2A"/>
    <w:rsid w:val="00050A7D"/>
    <w:rsid w:val="00052ED8"/>
    <w:rsid w:val="00053E38"/>
    <w:rsid w:val="000549C7"/>
    <w:rsid w:val="0005532B"/>
    <w:rsid w:val="00055D1A"/>
    <w:rsid w:val="00056527"/>
    <w:rsid w:val="00056D2C"/>
    <w:rsid w:val="0005736E"/>
    <w:rsid w:val="000575A9"/>
    <w:rsid w:val="0006028E"/>
    <w:rsid w:val="000604D4"/>
    <w:rsid w:val="00061709"/>
    <w:rsid w:val="00062396"/>
    <w:rsid w:val="000674ED"/>
    <w:rsid w:val="00071210"/>
    <w:rsid w:val="000722C4"/>
    <w:rsid w:val="0007333F"/>
    <w:rsid w:val="00073FDE"/>
    <w:rsid w:val="000745C9"/>
    <w:rsid w:val="00074713"/>
    <w:rsid w:val="0007484B"/>
    <w:rsid w:val="0007578F"/>
    <w:rsid w:val="00075BC6"/>
    <w:rsid w:val="00077046"/>
    <w:rsid w:val="0008116D"/>
    <w:rsid w:val="000812E1"/>
    <w:rsid w:val="000814FC"/>
    <w:rsid w:val="00082404"/>
    <w:rsid w:val="000832DD"/>
    <w:rsid w:val="000841F2"/>
    <w:rsid w:val="00084F18"/>
    <w:rsid w:val="00086241"/>
    <w:rsid w:val="000865B8"/>
    <w:rsid w:val="00086F8A"/>
    <w:rsid w:val="00087D04"/>
    <w:rsid w:val="00090230"/>
    <w:rsid w:val="00091850"/>
    <w:rsid w:val="00091C95"/>
    <w:rsid w:val="00091D10"/>
    <w:rsid w:val="000920A5"/>
    <w:rsid w:val="0009257F"/>
    <w:rsid w:val="00095844"/>
    <w:rsid w:val="0009592C"/>
    <w:rsid w:val="00095A4B"/>
    <w:rsid w:val="00095E04"/>
    <w:rsid w:val="0009667B"/>
    <w:rsid w:val="000969C4"/>
    <w:rsid w:val="000A0359"/>
    <w:rsid w:val="000A04C1"/>
    <w:rsid w:val="000A20B2"/>
    <w:rsid w:val="000A2983"/>
    <w:rsid w:val="000A34BC"/>
    <w:rsid w:val="000A35CE"/>
    <w:rsid w:val="000A3B37"/>
    <w:rsid w:val="000A4892"/>
    <w:rsid w:val="000A4B45"/>
    <w:rsid w:val="000A54CC"/>
    <w:rsid w:val="000A5C3A"/>
    <w:rsid w:val="000A7134"/>
    <w:rsid w:val="000B03B2"/>
    <w:rsid w:val="000B38E0"/>
    <w:rsid w:val="000B409F"/>
    <w:rsid w:val="000B42D5"/>
    <w:rsid w:val="000B4747"/>
    <w:rsid w:val="000B4B68"/>
    <w:rsid w:val="000B5A53"/>
    <w:rsid w:val="000B6D7A"/>
    <w:rsid w:val="000B7705"/>
    <w:rsid w:val="000C0B65"/>
    <w:rsid w:val="000C189A"/>
    <w:rsid w:val="000C190B"/>
    <w:rsid w:val="000C21C3"/>
    <w:rsid w:val="000C23DF"/>
    <w:rsid w:val="000C3D5C"/>
    <w:rsid w:val="000C5199"/>
    <w:rsid w:val="000C5CB3"/>
    <w:rsid w:val="000C7D21"/>
    <w:rsid w:val="000C7E5A"/>
    <w:rsid w:val="000D00C8"/>
    <w:rsid w:val="000D01BE"/>
    <w:rsid w:val="000D0795"/>
    <w:rsid w:val="000D09B9"/>
    <w:rsid w:val="000D0FF4"/>
    <w:rsid w:val="000D1725"/>
    <w:rsid w:val="000D17F5"/>
    <w:rsid w:val="000D2B28"/>
    <w:rsid w:val="000D3DB5"/>
    <w:rsid w:val="000D40A7"/>
    <w:rsid w:val="000D4A73"/>
    <w:rsid w:val="000D4ACB"/>
    <w:rsid w:val="000D4C68"/>
    <w:rsid w:val="000D4FDC"/>
    <w:rsid w:val="000D626E"/>
    <w:rsid w:val="000D6AB0"/>
    <w:rsid w:val="000D7941"/>
    <w:rsid w:val="000E0822"/>
    <w:rsid w:val="000E0A61"/>
    <w:rsid w:val="000E14FD"/>
    <w:rsid w:val="000E1C29"/>
    <w:rsid w:val="000E252E"/>
    <w:rsid w:val="000E3F76"/>
    <w:rsid w:val="000E47F5"/>
    <w:rsid w:val="000E4B37"/>
    <w:rsid w:val="000E5D3B"/>
    <w:rsid w:val="000E5FBF"/>
    <w:rsid w:val="000E6D68"/>
    <w:rsid w:val="000E7539"/>
    <w:rsid w:val="000E7CDD"/>
    <w:rsid w:val="000F1D3B"/>
    <w:rsid w:val="000F38EB"/>
    <w:rsid w:val="000F3EEA"/>
    <w:rsid w:val="000F40F7"/>
    <w:rsid w:val="000F4C3B"/>
    <w:rsid w:val="000F4DFF"/>
    <w:rsid w:val="000F4E60"/>
    <w:rsid w:val="000F4F5C"/>
    <w:rsid w:val="000F6846"/>
    <w:rsid w:val="000F6870"/>
    <w:rsid w:val="000F6DBD"/>
    <w:rsid w:val="000F7FB0"/>
    <w:rsid w:val="001010F0"/>
    <w:rsid w:val="00101602"/>
    <w:rsid w:val="0010194C"/>
    <w:rsid w:val="001025EB"/>
    <w:rsid w:val="001032F9"/>
    <w:rsid w:val="001046C0"/>
    <w:rsid w:val="00104CD5"/>
    <w:rsid w:val="001055C6"/>
    <w:rsid w:val="001060B4"/>
    <w:rsid w:val="001061BE"/>
    <w:rsid w:val="00110F64"/>
    <w:rsid w:val="00111C6D"/>
    <w:rsid w:val="00111E50"/>
    <w:rsid w:val="00114138"/>
    <w:rsid w:val="001149B1"/>
    <w:rsid w:val="00114ABA"/>
    <w:rsid w:val="00115CB4"/>
    <w:rsid w:val="00115E0E"/>
    <w:rsid w:val="00117DDF"/>
    <w:rsid w:val="00120A70"/>
    <w:rsid w:val="00120B67"/>
    <w:rsid w:val="001227E6"/>
    <w:rsid w:val="00123E08"/>
    <w:rsid w:val="00124180"/>
    <w:rsid w:val="001245D6"/>
    <w:rsid w:val="001254D0"/>
    <w:rsid w:val="00125A5F"/>
    <w:rsid w:val="001273CC"/>
    <w:rsid w:val="001278DB"/>
    <w:rsid w:val="00127B38"/>
    <w:rsid w:val="0013010F"/>
    <w:rsid w:val="00130847"/>
    <w:rsid w:val="00130F22"/>
    <w:rsid w:val="00130FBD"/>
    <w:rsid w:val="00130FCF"/>
    <w:rsid w:val="00133014"/>
    <w:rsid w:val="001332B4"/>
    <w:rsid w:val="001345F7"/>
    <w:rsid w:val="00134EDC"/>
    <w:rsid w:val="00136CB3"/>
    <w:rsid w:val="001376B9"/>
    <w:rsid w:val="00137CF8"/>
    <w:rsid w:val="001417DE"/>
    <w:rsid w:val="0014248F"/>
    <w:rsid w:val="0014253B"/>
    <w:rsid w:val="0014266E"/>
    <w:rsid w:val="00142839"/>
    <w:rsid w:val="00143BC1"/>
    <w:rsid w:val="00145A6E"/>
    <w:rsid w:val="00145D9A"/>
    <w:rsid w:val="00147DB7"/>
    <w:rsid w:val="0015063F"/>
    <w:rsid w:val="0015153C"/>
    <w:rsid w:val="00151ACB"/>
    <w:rsid w:val="00152776"/>
    <w:rsid w:val="00152C12"/>
    <w:rsid w:val="0015334C"/>
    <w:rsid w:val="00153D0A"/>
    <w:rsid w:val="0015422D"/>
    <w:rsid w:val="001546D2"/>
    <w:rsid w:val="00154866"/>
    <w:rsid w:val="00155ECE"/>
    <w:rsid w:val="0015602A"/>
    <w:rsid w:val="0015677D"/>
    <w:rsid w:val="0015689C"/>
    <w:rsid w:val="00156E6B"/>
    <w:rsid w:val="00157A4D"/>
    <w:rsid w:val="00157A75"/>
    <w:rsid w:val="00157C9D"/>
    <w:rsid w:val="001602B9"/>
    <w:rsid w:val="001606D1"/>
    <w:rsid w:val="00161A6F"/>
    <w:rsid w:val="00161E3B"/>
    <w:rsid w:val="001647DE"/>
    <w:rsid w:val="00164A29"/>
    <w:rsid w:val="00164BF9"/>
    <w:rsid w:val="001662FF"/>
    <w:rsid w:val="00166B81"/>
    <w:rsid w:val="00166F72"/>
    <w:rsid w:val="00167A66"/>
    <w:rsid w:val="001704AD"/>
    <w:rsid w:val="00170EF7"/>
    <w:rsid w:val="0017302A"/>
    <w:rsid w:val="0017325A"/>
    <w:rsid w:val="001748CF"/>
    <w:rsid w:val="00174AA5"/>
    <w:rsid w:val="00174ADB"/>
    <w:rsid w:val="00174DC4"/>
    <w:rsid w:val="00175109"/>
    <w:rsid w:val="0017675A"/>
    <w:rsid w:val="001767A1"/>
    <w:rsid w:val="001770A7"/>
    <w:rsid w:val="0018084F"/>
    <w:rsid w:val="001811B8"/>
    <w:rsid w:val="00181D5B"/>
    <w:rsid w:val="00182131"/>
    <w:rsid w:val="00182420"/>
    <w:rsid w:val="001838A8"/>
    <w:rsid w:val="001839FF"/>
    <w:rsid w:val="00183E16"/>
    <w:rsid w:val="001848D9"/>
    <w:rsid w:val="001862F6"/>
    <w:rsid w:val="00190516"/>
    <w:rsid w:val="00190B60"/>
    <w:rsid w:val="0019222E"/>
    <w:rsid w:val="0019461E"/>
    <w:rsid w:val="00194B82"/>
    <w:rsid w:val="00194CAA"/>
    <w:rsid w:val="00194D8F"/>
    <w:rsid w:val="0019536C"/>
    <w:rsid w:val="00195920"/>
    <w:rsid w:val="00195EAA"/>
    <w:rsid w:val="0019771B"/>
    <w:rsid w:val="001A0335"/>
    <w:rsid w:val="001A11D6"/>
    <w:rsid w:val="001A126F"/>
    <w:rsid w:val="001A1B9F"/>
    <w:rsid w:val="001A3432"/>
    <w:rsid w:val="001A3B8C"/>
    <w:rsid w:val="001A3D18"/>
    <w:rsid w:val="001A529F"/>
    <w:rsid w:val="001A5E60"/>
    <w:rsid w:val="001A6787"/>
    <w:rsid w:val="001A7204"/>
    <w:rsid w:val="001A73AB"/>
    <w:rsid w:val="001B0A95"/>
    <w:rsid w:val="001B2826"/>
    <w:rsid w:val="001B4641"/>
    <w:rsid w:val="001B50A6"/>
    <w:rsid w:val="001B5290"/>
    <w:rsid w:val="001B6816"/>
    <w:rsid w:val="001C0B36"/>
    <w:rsid w:val="001C2A2C"/>
    <w:rsid w:val="001C2F2B"/>
    <w:rsid w:val="001C4F90"/>
    <w:rsid w:val="001C5466"/>
    <w:rsid w:val="001C5CE0"/>
    <w:rsid w:val="001C6F25"/>
    <w:rsid w:val="001D02E5"/>
    <w:rsid w:val="001D155F"/>
    <w:rsid w:val="001D3726"/>
    <w:rsid w:val="001D504F"/>
    <w:rsid w:val="001D672D"/>
    <w:rsid w:val="001D6D6C"/>
    <w:rsid w:val="001D6F88"/>
    <w:rsid w:val="001E1D1C"/>
    <w:rsid w:val="001E1F6B"/>
    <w:rsid w:val="001E238E"/>
    <w:rsid w:val="001E23BE"/>
    <w:rsid w:val="001E36C8"/>
    <w:rsid w:val="001E3D44"/>
    <w:rsid w:val="001E3E35"/>
    <w:rsid w:val="001E3F44"/>
    <w:rsid w:val="001E42EB"/>
    <w:rsid w:val="001E5059"/>
    <w:rsid w:val="001E51EE"/>
    <w:rsid w:val="001E56BD"/>
    <w:rsid w:val="001E5ACE"/>
    <w:rsid w:val="001E5D66"/>
    <w:rsid w:val="001E6A6B"/>
    <w:rsid w:val="001E73C6"/>
    <w:rsid w:val="001F0246"/>
    <w:rsid w:val="001F063A"/>
    <w:rsid w:val="001F0F54"/>
    <w:rsid w:val="001F1D3C"/>
    <w:rsid w:val="001F2BEF"/>
    <w:rsid w:val="001F5D91"/>
    <w:rsid w:val="001F60CC"/>
    <w:rsid w:val="002001FD"/>
    <w:rsid w:val="00200504"/>
    <w:rsid w:val="00201617"/>
    <w:rsid w:val="00202400"/>
    <w:rsid w:val="00204059"/>
    <w:rsid w:val="002064EF"/>
    <w:rsid w:val="002065E4"/>
    <w:rsid w:val="00207E38"/>
    <w:rsid w:val="002102D6"/>
    <w:rsid w:val="0021050D"/>
    <w:rsid w:val="002106FB"/>
    <w:rsid w:val="00211394"/>
    <w:rsid w:val="0021187F"/>
    <w:rsid w:val="00211B25"/>
    <w:rsid w:val="002123A9"/>
    <w:rsid w:val="00212D1C"/>
    <w:rsid w:val="0021475F"/>
    <w:rsid w:val="00215066"/>
    <w:rsid w:val="002153A1"/>
    <w:rsid w:val="00217913"/>
    <w:rsid w:val="00217F3B"/>
    <w:rsid w:val="00221382"/>
    <w:rsid w:val="002213D1"/>
    <w:rsid w:val="00221F9B"/>
    <w:rsid w:val="0022295F"/>
    <w:rsid w:val="00223C60"/>
    <w:rsid w:val="0022475D"/>
    <w:rsid w:val="00225023"/>
    <w:rsid w:val="00227912"/>
    <w:rsid w:val="00227D78"/>
    <w:rsid w:val="00230A65"/>
    <w:rsid w:val="002331C8"/>
    <w:rsid w:val="002331E6"/>
    <w:rsid w:val="00233878"/>
    <w:rsid w:val="00234556"/>
    <w:rsid w:val="002349C8"/>
    <w:rsid w:val="002357B7"/>
    <w:rsid w:val="00236887"/>
    <w:rsid w:val="00237263"/>
    <w:rsid w:val="002375AC"/>
    <w:rsid w:val="00237C03"/>
    <w:rsid w:val="00240902"/>
    <w:rsid w:val="00241D43"/>
    <w:rsid w:val="00241F49"/>
    <w:rsid w:val="00244BCD"/>
    <w:rsid w:val="002458C6"/>
    <w:rsid w:val="00245A78"/>
    <w:rsid w:val="00245D52"/>
    <w:rsid w:val="00247004"/>
    <w:rsid w:val="0024742D"/>
    <w:rsid w:val="00247E6D"/>
    <w:rsid w:val="0025061B"/>
    <w:rsid w:val="00250B74"/>
    <w:rsid w:val="00250CCE"/>
    <w:rsid w:val="00250D57"/>
    <w:rsid w:val="00251F84"/>
    <w:rsid w:val="002522FC"/>
    <w:rsid w:val="00252A51"/>
    <w:rsid w:val="00252BC5"/>
    <w:rsid w:val="00253468"/>
    <w:rsid w:val="00253659"/>
    <w:rsid w:val="0025410D"/>
    <w:rsid w:val="00254205"/>
    <w:rsid w:val="00254969"/>
    <w:rsid w:val="00254B6B"/>
    <w:rsid w:val="00254F77"/>
    <w:rsid w:val="00255164"/>
    <w:rsid w:val="00256277"/>
    <w:rsid w:val="00257D68"/>
    <w:rsid w:val="00260290"/>
    <w:rsid w:val="002603BC"/>
    <w:rsid w:val="00260F24"/>
    <w:rsid w:val="002615A4"/>
    <w:rsid w:val="002620F2"/>
    <w:rsid w:val="00262389"/>
    <w:rsid w:val="00262693"/>
    <w:rsid w:val="002637AB"/>
    <w:rsid w:val="002649C3"/>
    <w:rsid w:val="002663E4"/>
    <w:rsid w:val="00267F15"/>
    <w:rsid w:val="00267F9B"/>
    <w:rsid w:val="002706D8"/>
    <w:rsid w:val="00271364"/>
    <w:rsid w:val="00271E5A"/>
    <w:rsid w:val="002724B6"/>
    <w:rsid w:val="00273207"/>
    <w:rsid w:val="00273CC5"/>
    <w:rsid w:val="00274284"/>
    <w:rsid w:val="0027580E"/>
    <w:rsid w:val="00275C51"/>
    <w:rsid w:val="00277275"/>
    <w:rsid w:val="00277809"/>
    <w:rsid w:val="002805E2"/>
    <w:rsid w:val="00280DAA"/>
    <w:rsid w:val="00281AFB"/>
    <w:rsid w:val="002824E7"/>
    <w:rsid w:val="002829D5"/>
    <w:rsid w:val="00282C83"/>
    <w:rsid w:val="002846DE"/>
    <w:rsid w:val="00285711"/>
    <w:rsid w:val="00285D7F"/>
    <w:rsid w:val="00287CEF"/>
    <w:rsid w:val="00287F6D"/>
    <w:rsid w:val="00290FC2"/>
    <w:rsid w:val="0029105B"/>
    <w:rsid w:val="00291061"/>
    <w:rsid w:val="00291949"/>
    <w:rsid w:val="002922E0"/>
    <w:rsid w:val="002923FC"/>
    <w:rsid w:val="0029276A"/>
    <w:rsid w:val="00292A7F"/>
    <w:rsid w:val="00292BCB"/>
    <w:rsid w:val="0029314D"/>
    <w:rsid w:val="00294210"/>
    <w:rsid w:val="0029461A"/>
    <w:rsid w:val="002948AB"/>
    <w:rsid w:val="002948EB"/>
    <w:rsid w:val="00294D48"/>
    <w:rsid w:val="00294DB0"/>
    <w:rsid w:val="00294F74"/>
    <w:rsid w:val="00296F1F"/>
    <w:rsid w:val="002973AD"/>
    <w:rsid w:val="00297914"/>
    <w:rsid w:val="002A0485"/>
    <w:rsid w:val="002A0566"/>
    <w:rsid w:val="002A13A0"/>
    <w:rsid w:val="002A1D2E"/>
    <w:rsid w:val="002A260A"/>
    <w:rsid w:val="002A2FD5"/>
    <w:rsid w:val="002A3941"/>
    <w:rsid w:val="002A47EC"/>
    <w:rsid w:val="002A4A46"/>
    <w:rsid w:val="002A5D75"/>
    <w:rsid w:val="002A69C3"/>
    <w:rsid w:val="002A6BD7"/>
    <w:rsid w:val="002A6BE0"/>
    <w:rsid w:val="002A7BE3"/>
    <w:rsid w:val="002B22C9"/>
    <w:rsid w:val="002B35E6"/>
    <w:rsid w:val="002B3CCF"/>
    <w:rsid w:val="002B3EEC"/>
    <w:rsid w:val="002B473C"/>
    <w:rsid w:val="002B4DC5"/>
    <w:rsid w:val="002B5201"/>
    <w:rsid w:val="002B58F6"/>
    <w:rsid w:val="002B69F8"/>
    <w:rsid w:val="002B6BAB"/>
    <w:rsid w:val="002C03E2"/>
    <w:rsid w:val="002C06F1"/>
    <w:rsid w:val="002C0CDA"/>
    <w:rsid w:val="002C15A5"/>
    <w:rsid w:val="002C169D"/>
    <w:rsid w:val="002C29AE"/>
    <w:rsid w:val="002C456B"/>
    <w:rsid w:val="002C47FE"/>
    <w:rsid w:val="002C52B4"/>
    <w:rsid w:val="002C5772"/>
    <w:rsid w:val="002C5F0F"/>
    <w:rsid w:val="002C6725"/>
    <w:rsid w:val="002D097E"/>
    <w:rsid w:val="002D2D7B"/>
    <w:rsid w:val="002D4262"/>
    <w:rsid w:val="002D4546"/>
    <w:rsid w:val="002D487E"/>
    <w:rsid w:val="002D5330"/>
    <w:rsid w:val="002D53F3"/>
    <w:rsid w:val="002D682D"/>
    <w:rsid w:val="002E0321"/>
    <w:rsid w:val="002E1AD7"/>
    <w:rsid w:val="002E308A"/>
    <w:rsid w:val="002E3326"/>
    <w:rsid w:val="002E33C0"/>
    <w:rsid w:val="002E51E8"/>
    <w:rsid w:val="002E609A"/>
    <w:rsid w:val="002E686D"/>
    <w:rsid w:val="002E6C92"/>
    <w:rsid w:val="002E7B9C"/>
    <w:rsid w:val="002F04EA"/>
    <w:rsid w:val="002F14F0"/>
    <w:rsid w:val="002F1993"/>
    <w:rsid w:val="002F1CB7"/>
    <w:rsid w:val="002F24D2"/>
    <w:rsid w:val="002F26F8"/>
    <w:rsid w:val="002F2B41"/>
    <w:rsid w:val="002F33D9"/>
    <w:rsid w:val="002F4E4E"/>
    <w:rsid w:val="002F55FE"/>
    <w:rsid w:val="002F5B8A"/>
    <w:rsid w:val="002F6446"/>
    <w:rsid w:val="002F6C64"/>
    <w:rsid w:val="002F7DD8"/>
    <w:rsid w:val="00300012"/>
    <w:rsid w:val="0030019C"/>
    <w:rsid w:val="00301C6D"/>
    <w:rsid w:val="003029D5"/>
    <w:rsid w:val="00302B6E"/>
    <w:rsid w:val="00302DF9"/>
    <w:rsid w:val="00303838"/>
    <w:rsid w:val="00304E87"/>
    <w:rsid w:val="00305148"/>
    <w:rsid w:val="003054C6"/>
    <w:rsid w:val="00305528"/>
    <w:rsid w:val="00306563"/>
    <w:rsid w:val="003073DB"/>
    <w:rsid w:val="003075E4"/>
    <w:rsid w:val="0031107D"/>
    <w:rsid w:val="00311325"/>
    <w:rsid w:val="00311345"/>
    <w:rsid w:val="00311EC2"/>
    <w:rsid w:val="003127BA"/>
    <w:rsid w:val="00312D68"/>
    <w:rsid w:val="0031642F"/>
    <w:rsid w:val="0032043B"/>
    <w:rsid w:val="003205D7"/>
    <w:rsid w:val="003206A0"/>
    <w:rsid w:val="00320787"/>
    <w:rsid w:val="00323450"/>
    <w:rsid w:val="0032423A"/>
    <w:rsid w:val="00325D3F"/>
    <w:rsid w:val="00326241"/>
    <w:rsid w:val="00326A6A"/>
    <w:rsid w:val="00326F82"/>
    <w:rsid w:val="00327538"/>
    <w:rsid w:val="003306E4"/>
    <w:rsid w:val="00331549"/>
    <w:rsid w:val="0033287C"/>
    <w:rsid w:val="0033368D"/>
    <w:rsid w:val="003336D9"/>
    <w:rsid w:val="00333F74"/>
    <w:rsid w:val="0033401E"/>
    <w:rsid w:val="00334BDC"/>
    <w:rsid w:val="00335B88"/>
    <w:rsid w:val="00335CDD"/>
    <w:rsid w:val="00335D62"/>
    <w:rsid w:val="0033651A"/>
    <w:rsid w:val="00336CCC"/>
    <w:rsid w:val="003407E8"/>
    <w:rsid w:val="00342630"/>
    <w:rsid w:val="003426B7"/>
    <w:rsid w:val="00342AE9"/>
    <w:rsid w:val="003437A4"/>
    <w:rsid w:val="00343B1B"/>
    <w:rsid w:val="00344350"/>
    <w:rsid w:val="0034481A"/>
    <w:rsid w:val="00344E54"/>
    <w:rsid w:val="00345844"/>
    <w:rsid w:val="003463EE"/>
    <w:rsid w:val="00346E1A"/>
    <w:rsid w:val="0034732D"/>
    <w:rsid w:val="00347E50"/>
    <w:rsid w:val="00350179"/>
    <w:rsid w:val="0035093A"/>
    <w:rsid w:val="003549EE"/>
    <w:rsid w:val="00355B51"/>
    <w:rsid w:val="00355E8E"/>
    <w:rsid w:val="00356BE5"/>
    <w:rsid w:val="00357FE3"/>
    <w:rsid w:val="00360189"/>
    <w:rsid w:val="003633B5"/>
    <w:rsid w:val="00363401"/>
    <w:rsid w:val="003635FA"/>
    <w:rsid w:val="00363D97"/>
    <w:rsid w:val="00363E6B"/>
    <w:rsid w:val="0036418D"/>
    <w:rsid w:val="0036605A"/>
    <w:rsid w:val="0036745F"/>
    <w:rsid w:val="0036775E"/>
    <w:rsid w:val="00367C7B"/>
    <w:rsid w:val="00367E08"/>
    <w:rsid w:val="00367FD5"/>
    <w:rsid w:val="00370EBC"/>
    <w:rsid w:val="00371C8D"/>
    <w:rsid w:val="0037316B"/>
    <w:rsid w:val="003736EF"/>
    <w:rsid w:val="00373E7B"/>
    <w:rsid w:val="00374569"/>
    <w:rsid w:val="00374B77"/>
    <w:rsid w:val="00374E5F"/>
    <w:rsid w:val="003761DB"/>
    <w:rsid w:val="00376FFE"/>
    <w:rsid w:val="00377569"/>
    <w:rsid w:val="003775EC"/>
    <w:rsid w:val="003777FB"/>
    <w:rsid w:val="0038008D"/>
    <w:rsid w:val="00380381"/>
    <w:rsid w:val="00381F80"/>
    <w:rsid w:val="003820D6"/>
    <w:rsid w:val="0038239D"/>
    <w:rsid w:val="00382B01"/>
    <w:rsid w:val="00383178"/>
    <w:rsid w:val="003833F5"/>
    <w:rsid w:val="00383F7D"/>
    <w:rsid w:val="00385564"/>
    <w:rsid w:val="003862C0"/>
    <w:rsid w:val="0038669B"/>
    <w:rsid w:val="00386723"/>
    <w:rsid w:val="003874BB"/>
    <w:rsid w:val="00387DCF"/>
    <w:rsid w:val="003902A7"/>
    <w:rsid w:val="00390B0C"/>
    <w:rsid w:val="00392083"/>
    <w:rsid w:val="003929E5"/>
    <w:rsid w:val="00392D86"/>
    <w:rsid w:val="00393C57"/>
    <w:rsid w:val="00394788"/>
    <w:rsid w:val="00397137"/>
    <w:rsid w:val="0039716B"/>
    <w:rsid w:val="00397A12"/>
    <w:rsid w:val="003A0870"/>
    <w:rsid w:val="003A0B1C"/>
    <w:rsid w:val="003A132B"/>
    <w:rsid w:val="003A1719"/>
    <w:rsid w:val="003A2355"/>
    <w:rsid w:val="003A2AF7"/>
    <w:rsid w:val="003A3E7F"/>
    <w:rsid w:val="003A42B0"/>
    <w:rsid w:val="003A4ECA"/>
    <w:rsid w:val="003A52FD"/>
    <w:rsid w:val="003A5439"/>
    <w:rsid w:val="003A54F9"/>
    <w:rsid w:val="003A5CEA"/>
    <w:rsid w:val="003A5E28"/>
    <w:rsid w:val="003A6370"/>
    <w:rsid w:val="003A6FC2"/>
    <w:rsid w:val="003A7433"/>
    <w:rsid w:val="003A7C08"/>
    <w:rsid w:val="003A7CF0"/>
    <w:rsid w:val="003B02FD"/>
    <w:rsid w:val="003B0E40"/>
    <w:rsid w:val="003B1014"/>
    <w:rsid w:val="003B1662"/>
    <w:rsid w:val="003B355C"/>
    <w:rsid w:val="003B4061"/>
    <w:rsid w:val="003B5935"/>
    <w:rsid w:val="003B6FF1"/>
    <w:rsid w:val="003C0DAD"/>
    <w:rsid w:val="003C13FE"/>
    <w:rsid w:val="003C1B8D"/>
    <w:rsid w:val="003C291F"/>
    <w:rsid w:val="003C3204"/>
    <w:rsid w:val="003C46C8"/>
    <w:rsid w:val="003C5EB5"/>
    <w:rsid w:val="003C6886"/>
    <w:rsid w:val="003C6AA8"/>
    <w:rsid w:val="003C6DB3"/>
    <w:rsid w:val="003C729D"/>
    <w:rsid w:val="003D003B"/>
    <w:rsid w:val="003D2CC0"/>
    <w:rsid w:val="003D52A1"/>
    <w:rsid w:val="003D5B8F"/>
    <w:rsid w:val="003D5DAB"/>
    <w:rsid w:val="003D6646"/>
    <w:rsid w:val="003E0472"/>
    <w:rsid w:val="003E08F3"/>
    <w:rsid w:val="003E10F1"/>
    <w:rsid w:val="003E1EA8"/>
    <w:rsid w:val="003E2083"/>
    <w:rsid w:val="003E2971"/>
    <w:rsid w:val="003E35BF"/>
    <w:rsid w:val="003E365D"/>
    <w:rsid w:val="003E4127"/>
    <w:rsid w:val="003E5201"/>
    <w:rsid w:val="003E53E6"/>
    <w:rsid w:val="003E6D79"/>
    <w:rsid w:val="003E79A9"/>
    <w:rsid w:val="003F0515"/>
    <w:rsid w:val="003F1617"/>
    <w:rsid w:val="003F2217"/>
    <w:rsid w:val="003F2753"/>
    <w:rsid w:val="003F28BD"/>
    <w:rsid w:val="003F5410"/>
    <w:rsid w:val="003F5DF0"/>
    <w:rsid w:val="0040065F"/>
    <w:rsid w:val="004008A6"/>
    <w:rsid w:val="00403F7A"/>
    <w:rsid w:val="004041A0"/>
    <w:rsid w:val="004042AC"/>
    <w:rsid w:val="004044F6"/>
    <w:rsid w:val="00404942"/>
    <w:rsid w:val="00404A4B"/>
    <w:rsid w:val="00404FF8"/>
    <w:rsid w:val="0040517E"/>
    <w:rsid w:val="00405C66"/>
    <w:rsid w:val="00406329"/>
    <w:rsid w:val="00406C45"/>
    <w:rsid w:val="00407071"/>
    <w:rsid w:val="004073F7"/>
    <w:rsid w:val="00407C1B"/>
    <w:rsid w:val="00410D90"/>
    <w:rsid w:val="004124C9"/>
    <w:rsid w:val="00412B4D"/>
    <w:rsid w:val="004139C5"/>
    <w:rsid w:val="00413AE2"/>
    <w:rsid w:val="00414320"/>
    <w:rsid w:val="00415DAD"/>
    <w:rsid w:val="00416561"/>
    <w:rsid w:val="00416D3A"/>
    <w:rsid w:val="004176C4"/>
    <w:rsid w:val="00421C2B"/>
    <w:rsid w:val="004222E7"/>
    <w:rsid w:val="00422CCB"/>
    <w:rsid w:val="00423897"/>
    <w:rsid w:val="004238BF"/>
    <w:rsid w:val="00424075"/>
    <w:rsid w:val="00424C22"/>
    <w:rsid w:val="00425108"/>
    <w:rsid w:val="00425328"/>
    <w:rsid w:val="004256D7"/>
    <w:rsid w:val="00426CA3"/>
    <w:rsid w:val="0042789B"/>
    <w:rsid w:val="00427ADF"/>
    <w:rsid w:val="004302F6"/>
    <w:rsid w:val="0043094D"/>
    <w:rsid w:val="00430C64"/>
    <w:rsid w:val="0043346A"/>
    <w:rsid w:val="00433A06"/>
    <w:rsid w:val="00434174"/>
    <w:rsid w:val="004341D4"/>
    <w:rsid w:val="004355FF"/>
    <w:rsid w:val="00436F58"/>
    <w:rsid w:val="004371E6"/>
    <w:rsid w:val="00437989"/>
    <w:rsid w:val="00440994"/>
    <w:rsid w:val="00440FCE"/>
    <w:rsid w:val="00441915"/>
    <w:rsid w:val="004426FB"/>
    <w:rsid w:val="00444238"/>
    <w:rsid w:val="00444A72"/>
    <w:rsid w:val="004467A8"/>
    <w:rsid w:val="00446F19"/>
    <w:rsid w:val="004502DA"/>
    <w:rsid w:val="00450352"/>
    <w:rsid w:val="004503BE"/>
    <w:rsid w:val="00450817"/>
    <w:rsid w:val="00453601"/>
    <w:rsid w:val="00454490"/>
    <w:rsid w:val="004544FC"/>
    <w:rsid w:val="00454B5F"/>
    <w:rsid w:val="00455056"/>
    <w:rsid w:val="00455978"/>
    <w:rsid w:val="004559F7"/>
    <w:rsid w:val="00455A45"/>
    <w:rsid w:val="00456787"/>
    <w:rsid w:val="0045711E"/>
    <w:rsid w:val="00457F91"/>
    <w:rsid w:val="0046046F"/>
    <w:rsid w:val="00460A2F"/>
    <w:rsid w:val="00460B44"/>
    <w:rsid w:val="00461A8E"/>
    <w:rsid w:val="00461C00"/>
    <w:rsid w:val="004623E2"/>
    <w:rsid w:val="004631FF"/>
    <w:rsid w:val="00465E44"/>
    <w:rsid w:val="00466759"/>
    <w:rsid w:val="00466FD2"/>
    <w:rsid w:val="0047062E"/>
    <w:rsid w:val="004706E6"/>
    <w:rsid w:val="00471ECB"/>
    <w:rsid w:val="00472AE9"/>
    <w:rsid w:val="00472C2F"/>
    <w:rsid w:val="00472D5E"/>
    <w:rsid w:val="00472ECF"/>
    <w:rsid w:val="00472F8C"/>
    <w:rsid w:val="0047355E"/>
    <w:rsid w:val="00474FE3"/>
    <w:rsid w:val="00477CB6"/>
    <w:rsid w:val="00481930"/>
    <w:rsid w:val="004825E5"/>
    <w:rsid w:val="00483881"/>
    <w:rsid w:val="00483FA3"/>
    <w:rsid w:val="00484977"/>
    <w:rsid w:val="00484B02"/>
    <w:rsid w:val="00487DD1"/>
    <w:rsid w:val="0049009C"/>
    <w:rsid w:val="00492535"/>
    <w:rsid w:val="004937DB"/>
    <w:rsid w:val="004939A4"/>
    <w:rsid w:val="004963B2"/>
    <w:rsid w:val="00496467"/>
    <w:rsid w:val="0049669D"/>
    <w:rsid w:val="004A0841"/>
    <w:rsid w:val="004A1E7F"/>
    <w:rsid w:val="004A48DB"/>
    <w:rsid w:val="004A4A89"/>
    <w:rsid w:val="004A5B26"/>
    <w:rsid w:val="004A5C30"/>
    <w:rsid w:val="004A6ECD"/>
    <w:rsid w:val="004B4672"/>
    <w:rsid w:val="004B4885"/>
    <w:rsid w:val="004B4F07"/>
    <w:rsid w:val="004B4FFB"/>
    <w:rsid w:val="004B56EE"/>
    <w:rsid w:val="004B5C1B"/>
    <w:rsid w:val="004B5C95"/>
    <w:rsid w:val="004B6BFD"/>
    <w:rsid w:val="004B775D"/>
    <w:rsid w:val="004C0190"/>
    <w:rsid w:val="004C05FA"/>
    <w:rsid w:val="004C0AB1"/>
    <w:rsid w:val="004C0FDB"/>
    <w:rsid w:val="004C12C9"/>
    <w:rsid w:val="004C1560"/>
    <w:rsid w:val="004C18AA"/>
    <w:rsid w:val="004C2503"/>
    <w:rsid w:val="004C2870"/>
    <w:rsid w:val="004C3E0F"/>
    <w:rsid w:val="004C56BD"/>
    <w:rsid w:val="004C57BF"/>
    <w:rsid w:val="004C5A29"/>
    <w:rsid w:val="004C5FE1"/>
    <w:rsid w:val="004C6439"/>
    <w:rsid w:val="004C66D6"/>
    <w:rsid w:val="004D007C"/>
    <w:rsid w:val="004D0B59"/>
    <w:rsid w:val="004D1E00"/>
    <w:rsid w:val="004D209C"/>
    <w:rsid w:val="004D243F"/>
    <w:rsid w:val="004D3FD6"/>
    <w:rsid w:val="004D48A4"/>
    <w:rsid w:val="004E0819"/>
    <w:rsid w:val="004E0E43"/>
    <w:rsid w:val="004E1BDC"/>
    <w:rsid w:val="004E2CBF"/>
    <w:rsid w:val="004E34B5"/>
    <w:rsid w:val="004E375D"/>
    <w:rsid w:val="004E38B3"/>
    <w:rsid w:val="004E5F39"/>
    <w:rsid w:val="004E64D2"/>
    <w:rsid w:val="004E6A21"/>
    <w:rsid w:val="004E75B7"/>
    <w:rsid w:val="004F0987"/>
    <w:rsid w:val="004F0AC6"/>
    <w:rsid w:val="004F0D7D"/>
    <w:rsid w:val="004F59AD"/>
    <w:rsid w:val="004F5A19"/>
    <w:rsid w:val="004F6754"/>
    <w:rsid w:val="004F7995"/>
    <w:rsid w:val="005003D8"/>
    <w:rsid w:val="005009C4"/>
    <w:rsid w:val="00500E65"/>
    <w:rsid w:val="00501E7E"/>
    <w:rsid w:val="00502EAA"/>
    <w:rsid w:val="00504628"/>
    <w:rsid w:val="00505D6C"/>
    <w:rsid w:val="00506B76"/>
    <w:rsid w:val="00507454"/>
    <w:rsid w:val="005102A9"/>
    <w:rsid w:val="0051124E"/>
    <w:rsid w:val="00511B46"/>
    <w:rsid w:val="00511E9B"/>
    <w:rsid w:val="0051212D"/>
    <w:rsid w:val="005127E7"/>
    <w:rsid w:val="0051306C"/>
    <w:rsid w:val="005138E5"/>
    <w:rsid w:val="005153A5"/>
    <w:rsid w:val="00515DB6"/>
    <w:rsid w:val="00517FFC"/>
    <w:rsid w:val="00523C86"/>
    <w:rsid w:val="00525B85"/>
    <w:rsid w:val="005264D2"/>
    <w:rsid w:val="00526B8C"/>
    <w:rsid w:val="0052711D"/>
    <w:rsid w:val="00527DD2"/>
    <w:rsid w:val="00527F9F"/>
    <w:rsid w:val="00530661"/>
    <w:rsid w:val="0053077A"/>
    <w:rsid w:val="00530E6D"/>
    <w:rsid w:val="0053116F"/>
    <w:rsid w:val="005312C7"/>
    <w:rsid w:val="00531454"/>
    <w:rsid w:val="0053246D"/>
    <w:rsid w:val="00532B00"/>
    <w:rsid w:val="00535005"/>
    <w:rsid w:val="005350D0"/>
    <w:rsid w:val="00535A37"/>
    <w:rsid w:val="005367C4"/>
    <w:rsid w:val="00536BBE"/>
    <w:rsid w:val="00537144"/>
    <w:rsid w:val="00537974"/>
    <w:rsid w:val="00540DFD"/>
    <w:rsid w:val="00541809"/>
    <w:rsid w:val="005419FA"/>
    <w:rsid w:val="00541C1C"/>
    <w:rsid w:val="00541C80"/>
    <w:rsid w:val="005423F9"/>
    <w:rsid w:val="005429E6"/>
    <w:rsid w:val="005432EC"/>
    <w:rsid w:val="00544964"/>
    <w:rsid w:val="00545567"/>
    <w:rsid w:val="00545858"/>
    <w:rsid w:val="00545F2F"/>
    <w:rsid w:val="005467B5"/>
    <w:rsid w:val="00546C93"/>
    <w:rsid w:val="005507A0"/>
    <w:rsid w:val="005540E4"/>
    <w:rsid w:val="00554636"/>
    <w:rsid w:val="00555308"/>
    <w:rsid w:val="005554E8"/>
    <w:rsid w:val="00555F8D"/>
    <w:rsid w:val="00556547"/>
    <w:rsid w:val="00556A3D"/>
    <w:rsid w:val="00556E09"/>
    <w:rsid w:val="00557077"/>
    <w:rsid w:val="005579C1"/>
    <w:rsid w:val="00561446"/>
    <w:rsid w:val="005617A2"/>
    <w:rsid w:val="00561A3F"/>
    <w:rsid w:val="00561DEB"/>
    <w:rsid w:val="005633AB"/>
    <w:rsid w:val="00563FB9"/>
    <w:rsid w:val="005646CF"/>
    <w:rsid w:val="005666AF"/>
    <w:rsid w:val="00566CD1"/>
    <w:rsid w:val="00566CEB"/>
    <w:rsid w:val="00567B6F"/>
    <w:rsid w:val="00570199"/>
    <w:rsid w:val="00570D67"/>
    <w:rsid w:val="00570DFF"/>
    <w:rsid w:val="005722C6"/>
    <w:rsid w:val="00572EF2"/>
    <w:rsid w:val="00572FC4"/>
    <w:rsid w:val="00573BE0"/>
    <w:rsid w:val="005758E9"/>
    <w:rsid w:val="00576409"/>
    <w:rsid w:val="005813A9"/>
    <w:rsid w:val="00581DB2"/>
    <w:rsid w:val="00582775"/>
    <w:rsid w:val="00583695"/>
    <w:rsid w:val="00584F9C"/>
    <w:rsid w:val="00585135"/>
    <w:rsid w:val="005867EC"/>
    <w:rsid w:val="00587F94"/>
    <w:rsid w:val="00591984"/>
    <w:rsid w:val="0059293B"/>
    <w:rsid w:val="00592E9F"/>
    <w:rsid w:val="005931A6"/>
    <w:rsid w:val="00594609"/>
    <w:rsid w:val="00594B6E"/>
    <w:rsid w:val="0059520D"/>
    <w:rsid w:val="0059554B"/>
    <w:rsid w:val="00596C6C"/>
    <w:rsid w:val="005A1A34"/>
    <w:rsid w:val="005A2299"/>
    <w:rsid w:val="005A4F98"/>
    <w:rsid w:val="005A57C0"/>
    <w:rsid w:val="005A6FBF"/>
    <w:rsid w:val="005A7C43"/>
    <w:rsid w:val="005B1EDF"/>
    <w:rsid w:val="005B24F3"/>
    <w:rsid w:val="005B2A1B"/>
    <w:rsid w:val="005B2BD7"/>
    <w:rsid w:val="005B35F4"/>
    <w:rsid w:val="005B3988"/>
    <w:rsid w:val="005B3E04"/>
    <w:rsid w:val="005B3EE9"/>
    <w:rsid w:val="005B492B"/>
    <w:rsid w:val="005B4D7B"/>
    <w:rsid w:val="005B6390"/>
    <w:rsid w:val="005C0683"/>
    <w:rsid w:val="005C0910"/>
    <w:rsid w:val="005C0B12"/>
    <w:rsid w:val="005C1B28"/>
    <w:rsid w:val="005C2A08"/>
    <w:rsid w:val="005C2C0C"/>
    <w:rsid w:val="005C2EBC"/>
    <w:rsid w:val="005C35B0"/>
    <w:rsid w:val="005C487D"/>
    <w:rsid w:val="005C606F"/>
    <w:rsid w:val="005C66AB"/>
    <w:rsid w:val="005C7974"/>
    <w:rsid w:val="005D0459"/>
    <w:rsid w:val="005D0E20"/>
    <w:rsid w:val="005D0F18"/>
    <w:rsid w:val="005D1A38"/>
    <w:rsid w:val="005D3F89"/>
    <w:rsid w:val="005D4733"/>
    <w:rsid w:val="005D488D"/>
    <w:rsid w:val="005D48FE"/>
    <w:rsid w:val="005D51EE"/>
    <w:rsid w:val="005D53B1"/>
    <w:rsid w:val="005D55E9"/>
    <w:rsid w:val="005D5ACE"/>
    <w:rsid w:val="005D5C93"/>
    <w:rsid w:val="005D5CAB"/>
    <w:rsid w:val="005D60EC"/>
    <w:rsid w:val="005D629A"/>
    <w:rsid w:val="005E12EA"/>
    <w:rsid w:val="005E1B26"/>
    <w:rsid w:val="005E2BB8"/>
    <w:rsid w:val="005E2D3D"/>
    <w:rsid w:val="005E2F72"/>
    <w:rsid w:val="005E4527"/>
    <w:rsid w:val="005E4B0B"/>
    <w:rsid w:val="005E634F"/>
    <w:rsid w:val="005E6E22"/>
    <w:rsid w:val="005F0780"/>
    <w:rsid w:val="005F0A1E"/>
    <w:rsid w:val="005F1336"/>
    <w:rsid w:val="005F1532"/>
    <w:rsid w:val="005F15C7"/>
    <w:rsid w:val="005F53FD"/>
    <w:rsid w:val="005F626E"/>
    <w:rsid w:val="005F66CA"/>
    <w:rsid w:val="005F6704"/>
    <w:rsid w:val="005F6BB5"/>
    <w:rsid w:val="005F7A94"/>
    <w:rsid w:val="00600485"/>
    <w:rsid w:val="0060234C"/>
    <w:rsid w:val="00602577"/>
    <w:rsid w:val="00602A31"/>
    <w:rsid w:val="0060311B"/>
    <w:rsid w:val="0060360A"/>
    <w:rsid w:val="006043D9"/>
    <w:rsid w:val="006048A1"/>
    <w:rsid w:val="00605232"/>
    <w:rsid w:val="0060580B"/>
    <w:rsid w:val="00605931"/>
    <w:rsid w:val="00605A75"/>
    <w:rsid w:val="00605B00"/>
    <w:rsid w:val="006066BF"/>
    <w:rsid w:val="00607A13"/>
    <w:rsid w:val="00607B2F"/>
    <w:rsid w:val="00610A39"/>
    <w:rsid w:val="00611005"/>
    <w:rsid w:val="00611E1A"/>
    <w:rsid w:val="006134E8"/>
    <w:rsid w:val="006135CD"/>
    <w:rsid w:val="0061370E"/>
    <w:rsid w:val="00613943"/>
    <w:rsid w:val="00613A07"/>
    <w:rsid w:val="00615A0A"/>
    <w:rsid w:val="00615CAF"/>
    <w:rsid w:val="00615EE7"/>
    <w:rsid w:val="0061796A"/>
    <w:rsid w:val="00617E29"/>
    <w:rsid w:val="00617FE4"/>
    <w:rsid w:val="0062078F"/>
    <w:rsid w:val="006214D0"/>
    <w:rsid w:val="0062155D"/>
    <w:rsid w:val="00622309"/>
    <w:rsid w:val="00623A7C"/>
    <w:rsid w:val="00625AFB"/>
    <w:rsid w:val="00626378"/>
    <w:rsid w:val="0062682F"/>
    <w:rsid w:val="00626C58"/>
    <w:rsid w:val="006273A9"/>
    <w:rsid w:val="006307C9"/>
    <w:rsid w:val="00630C29"/>
    <w:rsid w:val="006314A7"/>
    <w:rsid w:val="006323B3"/>
    <w:rsid w:val="00632700"/>
    <w:rsid w:val="0063424A"/>
    <w:rsid w:val="006342FC"/>
    <w:rsid w:val="00634540"/>
    <w:rsid w:val="0063462B"/>
    <w:rsid w:val="00634963"/>
    <w:rsid w:val="00635257"/>
    <w:rsid w:val="00635A4A"/>
    <w:rsid w:val="00635DF1"/>
    <w:rsid w:val="00637479"/>
    <w:rsid w:val="00637C02"/>
    <w:rsid w:val="006402D7"/>
    <w:rsid w:val="006402F5"/>
    <w:rsid w:val="00640C5E"/>
    <w:rsid w:val="00641336"/>
    <w:rsid w:val="006432F9"/>
    <w:rsid w:val="00643C5F"/>
    <w:rsid w:val="00645577"/>
    <w:rsid w:val="006508CE"/>
    <w:rsid w:val="00653371"/>
    <w:rsid w:val="00653D72"/>
    <w:rsid w:val="00653D76"/>
    <w:rsid w:val="00654C50"/>
    <w:rsid w:val="00655B65"/>
    <w:rsid w:val="00660C69"/>
    <w:rsid w:val="00661C76"/>
    <w:rsid w:val="00661D8E"/>
    <w:rsid w:val="0066270C"/>
    <w:rsid w:val="00662D9E"/>
    <w:rsid w:val="006647EF"/>
    <w:rsid w:val="00664BD4"/>
    <w:rsid w:val="00666E05"/>
    <w:rsid w:val="00667163"/>
    <w:rsid w:val="00667624"/>
    <w:rsid w:val="00673499"/>
    <w:rsid w:val="00674F3B"/>
    <w:rsid w:val="00676AEA"/>
    <w:rsid w:val="00677058"/>
    <w:rsid w:val="006772D6"/>
    <w:rsid w:val="006812AE"/>
    <w:rsid w:val="0068196C"/>
    <w:rsid w:val="0068285F"/>
    <w:rsid w:val="00683131"/>
    <w:rsid w:val="006843A7"/>
    <w:rsid w:val="0068570A"/>
    <w:rsid w:val="00685800"/>
    <w:rsid w:val="00686FDD"/>
    <w:rsid w:val="00687B0B"/>
    <w:rsid w:val="00687DE5"/>
    <w:rsid w:val="0069008D"/>
    <w:rsid w:val="00690162"/>
    <w:rsid w:val="006911EA"/>
    <w:rsid w:val="00692105"/>
    <w:rsid w:val="00693BA2"/>
    <w:rsid w:val="00694867"/>
    <w:rsid w:val="00694A82"/>
    <w:rsid w:val="00694EC8"/>
    <w:rsid w:val="0069524B"/>
    <w:rsid w:val="00695B4D"/>
    <w:rsid w:val="006965D4"/>
    <w:rsid w:val="00696863"/>
    <w:rsid w:val="006A1607"/>
    <w:rsid w:val="006A1EE8"/>
    <w:rsid w:val="006A2239"/>
    <w:rsid w:val="006A2763"/>
    <w:rsid w:val="006A2871"/>
    <w:rsid w:val="006A4687"/>
    <w:rsid w:val="006A5247"/>
    <w:rsid w:val="006A6324"/>
    <w:rsid w:val="006A6D34"/>
    <w:rsid w:val="006A70BE"/>
    <w:rsid w:val="006B10BB"/>
    <w:rsid w:val="006B15E6"/>
    <w:rsid w:val="006B3148"/>
    <w:rsid w:val="006B3750"/>
    <w:rsid w:val="006B3E51"/>
    <w:rsid w:val="006B416C"/>
    <w:rsid w:val="006B48BF"/>
    <w:rsid w:val="006B513B"/>
    <w:rsid w:val="006B6ACB"/>
    <w:rsid w:val="006B7AE7"/>
    <w:rsid w:val="006C0016"/>
    <w:rsid w:val="006C29AC"/>
    <w:rsid w:val="006C2EEC"/>
    <w:rsid w:val="006C4D8C"/>
    <w:rsid w:val="006C5517"/>
    <w:rsid w:val="006C55A2"/>
    <w:rsid w:val="006C5C02"/>
    <w:rsid w:val="006C773C"/>
    <w:rsid w:val="006C77E5"/>
    <w:rsid w:val="006D07EC"/>
    <w:rsid w:val="006D243F"/>
    <w:rsid w:val="006D3576"/>
    <w:rsid w:val="006D3ADF"/>
    <w:rsid w:val="006D3B2B"/>
    <w:rsid w:val="006D5396"/>
    <w:rsid w:val="006D57E8"/>
    <w:rsid w:val="006D5D31"/>
    <w:rsid w:val="006D5F0E"/>
    <w:rsid w:val="006D5FF5"/>
    <w:rsid w:val="006D7563"/>
    <w:rsid w:val="006D7CEA"/>
    <w:rsid w:val="006D7E4E"/>
    <w:rsid w:val="006E1613"/>
    <w:rsid w:val="006E1FBC"/>
    <w:rsid w:val="006E34EE"/>
    <w:rsid w:val="006E40EA"/>
    <w:rsid w:val="006E59BF"/>
    <w:rsid w:val="006E5AEF"/>
    <w:rsid w:val="006E664F"/>
    <w:rsid w:val="006E6877"/>
    <w:rsid w:val="006E753F"/>
    <w:rsid w:val="006E7660"/>
    <w:rsid w:val="006F1067"/>
    <w:rsid w:val="006F1960"/>
    <w:rsid w:val="006F1E08"/>
    <w:rsid w:val="006F2118"/>
    <w:rsid w:val="006F2B99"/>
    <w:rsid w:val="006F4428"/>
    <w:rsid w:val="006F500E"/>
    <w:rsid w:val="006F52A5"/>
    <w:rsid w:val="006F6595"/>
    <w:rsid w:val="006F726B"/>
    <w:rsid w:val="006F748E"/>
    <w:rsid w:val="0070008C"/>
    <w:rsid w:val="00700CA6"/>
    <w:rsid w:val="00701A3D"/>
    <w:rsid w:val="00701D93"/>
    <w:rsid w:val="00701E09"/>
    <w:rsid w:val="0070399E"/>
    <w:rsid w:val="00704CAC"/>
    <w:rsid w:val="00705539"/>
    <w:rsid w:val="007055DD"/>
    <w:rsid w:val="007059C1"/>
    <w:rsid w:val="007061CC"/>
    <w:rsid w:val="00706C99"/>
    <w:rsid w:val="00707D4C"/>
    <w:rsid w:val="00710412"/>
    <w:rsid w:val="007105D0"/>
    <w:rsid w:val="0071227B"/>
    <w:rsid w:val="007125F9"/>
    <w:rsid w:val="00712F87"/>
    <w:rsid w:val="00713269"/>
    <w:rsid w:val="00713551"/>
    <w:rsid w:val="00714A98"/>
    <w:rsid w:val="007158C5"/>
    <w:rsid w:val="007166CB"/>
    <w:rsid w:val="007168A4"/>
    <w:rsid w:val="00717605"/>
    <w:rsid w:val="00717A77"/>
    <w:rsid w:val="00717E27"/>
    <w:rsid w:val="00720D5E"/>
    <w:rsid w:val="00721834"/>
    <w:rsid w:val="00724876"/>
    <w:rsid w:val="007253CF"/>
    <w:rsid w:val="00725C67"/>
    <w:rsid w:val="00725E0A"/>
    <w:rsid w:val="00727509"/>
    <w:rsid w:val="00727F2A"/>
    <w:rsid w:val="007310FA"/>
    <w:rsid w:val="00731D0E"/>
    <w:rsid w:val="00731F25"/>
    <w:rsid w:val="007325B4"/>
    <w:rsid w:val="007325EA"/>
    <w:rsid w:val="00732D8E"/>
    <w:rsid w:val="0073453F"/>
    <w:rsid w:val="00734A3E"/>
    <w:rsid w:val="0073530A"/>
    <w:rsid w:val="0073619C"/>
    <w:rsid w:val="00737830"/>
    <w:rsid w:val="00737C1D"/>
    <w:rsid w:val="00737E4E"/>
    <w:rsid w:val="007401E8"/>
    <w:rsid w:val="007406D5"/>
    <w:rsid w:val="007408FD"/>
    <w:rsid w:val="007412CB"/>
    <w:rsid w:val="007418B8"/>
    <w:rsid w:val="00741F17"/>
    <w:rsid w:val="00741FB1"/>
    <w:rsid w:val="007420DB"/>
    <w:rsid w:val="00742BE8"/>
    <w:rsid w:val="00744EC5"/>
    <w:rsid w:val="007459F5"/>
    <w:rsid w:val="00747753"/>
    <w:rsid w:val="00747D2E"/>
    <w:rsid w:val="00747FB5"/>
    <w:rsid w:val="0075055B"/>
    <w:rsid w:val="007509D3"/>
    <w:rsid w:val="00750BEF"/>
    <w:rsid w:val="00750DA6"/>
    <w:rsid w:val="00752101"/>
    <w:rsid w:val="007540DD"/>
    <w:rsid w:val="00754F3A"/>
    <w:rsid w:val="00756D2D"/>
    <w:rsid w:val="00756F80"/>
    <w:rsid w:val="0075790A"/>
    <w:rsid w:val="00760895"/>
    <w:rsid w:val="00762E17"/>
    <w:rsid w:val="0076373C"/>
    <w:rsid w:val="00763A20"/>
    <w:rsid w:val="00765255"/>
    <w:rsid w:val="00766775"/>
    <w:rsid w:val="00766CF7"/>
    <w:rsid w:val="00767693"/>
    <w:rsid w:val="00767A34"/>
    <w:rsid w:val="007714AC"/>
    <w:rsid w:val="007714B7"/>
    <w:rsid w:val="0077184D"/>
    <w:rsid w:val="00771C16"/>
    <w:rsid w:val="007726F9"/>
    <w:rsid w:val="00774364"/>
    <w:rsid w:val="00774600"/>
    <w:rsid w:val="00774E87"/>
    <w:rsid w:val="007750B2"/>
    <w:rsid w:val="0078003F"/>
    <w:rsid w:val="007802EB"/>
    <w:rsid w:val="0078074E"/>
    <w:rsid w:val="007810DF"/>
    <w:rsid w:val="007814B3"/>
    <w:rsid w:val="00781554"/>
    <w:rsid w:val="007817FE"/>
    <w:rsid w:val="0078254E"/>
    <w:rsid w:val="00782996"/>
    <w:rsid w:val="0078303D"/>
    <w:rsid w:val="0078375F"/>
    <w:rsid w:val="0078496A"/>
    <w:rsid w:val="0078609A"/>
    <w:rsid w:val="00786741"/>
    <w:rsid w:val="00786852"/>
    <w:rsid w:val="00786C2C"/>
    <w:rsid w:val="007878E8"/>
    <w:rsid w:val="0078796F"/>
    <w:rsid w:val="00787CF0"/>
    <w:rsid w:val="0079085C"/>
    <w:rsid w:val="00791975"/>
    <w:rsid w:val="00791B3B"/>
    <w:rsid w:val="00792682"/>
    <w:rsid w:val="00795201"/>
    <w:rsid w:val="00795E0A"/>
    <w:rsid w:val="007963C7"/>
    <w:rsid w:val="00797342"/>
    <w:rsid w:val="0079786D"/>
    <w:rsid w:val="00797D3F"/>
    <w:rsid w:val="007A0059"/>
    <w:rsid w:val="007A04DF"/>
    <w:rsid w:val="007A0F5C"/>
    <w:rsid w:val="007A1871"/>
    <w:rsid w:val="007A1FF0"/>
    <w:rsid w:val="007A25AC"/>
    <w:rsid w:val="007A2D2A"/>
    <w:rsid w:val="007A4C3E"/>
    <w:rsid w:val="007A5061"/>
    <w:rsid w:val="007A52D7"/>
    <w:rsid w:val="007A5BC1"/>
    <w:rsid w:val="007A67AA"/>
    <w:rsid w:val="007A6951"/>
    <w:rsid w:val="007A743A"/>
    <w:rsid w:val="007B0FCC"/>
    <w:rsid w:val="007B2200"/>
    <w:rsid w:val="007B23B3"/>
    <w:rsid w:val="007B306C"/>
    <w:rsid w:val="007B4000"/>
    <w:rsid w:val="007B437E"/>
    <w:rsid w:val="007B4942"/>
    <w:rsid w:val="007B4F8B"/>
    <w:rsid w:val="007B5175"/>
    <w:rsid w:val="007B5352"/>
    <w:rsid w:val="007B53BD"/>
    <w:rsid w:val="007B69EF"/>
    <w:rsid w:val="007B7948"/>
    <w:rsid w:val="007B799C"/>
    <w:rsid w:val="007C1479"/>
    <w:rsid w:val="007C413E"/>
    <w:rsid w:val="007C43B0"/>
    <w:rsid w:val="007C4FDE"/>
    <w:rsid w:val="007C540B"/>
    <w:rsid w:val="007C578E"/>
    <w:rsid w:val="007C5E7D"/>
    <w:rsid w:val="007C6A4D"/>
    <w:rsid w:val="007C6AD1"/>
    <w:rsid w:val="007C6D7E"/>
    <w:rsid w:val="007C73B4"/>
    <w:rsid w:val="007D0403"/>
    <w:rsid w:val="007D1D89"/>
    <w:rsid w:val="007D3449"/>
    <w:rsid w:val="007D360A"/>
    <w:rsid w:val="007D40E3"/>
    <w:rsid w:val="007D4818"/>
    <w:rsid w:val="007D57CD"/>
    <w:rsid w:val="007D5D86"/>
    <w:rsid w:val="007D6093"/>
    <w:rsid w:val="007D649F"/>
    <w:rsid w:val="007D6EFA"/>
    <w:rsid w:val="007D7E3B"/>
    <w:rsid w:val="007E0960"/>
    <w:rsid w:val="007E0BF5"/>
    <w:rsid w:val="007E1C8C"/>
    <w:rsid w:val="007E244C"/>
    <w:rsid w:val="007E4457"/>
    <w:rsid w:val="007E4A9B"/>
    <w:rsid w:val="007E519F"/>
    <w:rsid w:val="007E5B7B"/>
    <w:rsid w:val="007E6557"/>
    <w:rsid w:val="007E71CC"/>
    <w:rsid w:val="007E756A"/>
    <w:rsid w:val="007F043C"/>
    <w:rsid w:val="007F0897"/>
    <w:rsid w:val="007F142B"/>
    <w:rsid w:val="007F1852"/>
    <w:rsid w:val="007F19CF"/>
    <w:rsid w:val="007F27F9"/>
    <w:rsid w:val="007F2A42"/>
    <w:rsid w:val="007F3487"/>
    <w:rsid w:val="007F6EEF"/>
    <w:rsid w:val="007F707F"/>
    <w:rsid w:val="007F7F17"/>
    <w:rsid w:val="0080190E"/>
    <w:rsid w:val="00802045"/>
    <w:rsid w:val="0080233B"/>
    <w:rsid w:val="008028E5"/>
    <w:rsid w:val="00802C3A"/>
    <w:rsid w:val="008035F9"/>
    <w:rsid w:val="0080504B"/>
    <w:rsid w:val="00805E62"/>
    <w:rsid w:val="00806495"/>
    <w:rsid w:val="0080665A"/>
    <w:rsid w:val="00806A46"/>
    <w:rsid w:val="00806C51"/>
    <w:rsid w:val="00807805"/>
    <w:rsid w:val="008121FF"/>
    <w:rsid w:val="00812385"/>
    <w:rsid w:val="008124D0"/>
    <w:rsid w:val="00812F74"/>
    <w:rsid w:val="0081633E"/>
    <w:rsid w:val="00816350"/>
    <w:rsid w:val="0081688A"/>
    <w:rsid w:val="008170DC"/>
    <w:rsid w:val="00817FA3"/>
    <w:rsid w:val="00820509"/>
    <w:rsid w:val="00820661"/>
    <w:rsid w:val="00820A60"/>
    <w:rsid w:val="00824EBA"/>
    <w:rsid w:val="00825823"/>
    <w:rsid w:val="00825B7B"/>
    <w:rsid w:val="00826DFC"/>
    <w:rsid w:val="0082705B"/>
    <w:rsid w:val="0082786B"/>
    <w:rsid w:val="00830749"/>
    <w:rsid w:val="008308F2"/>
    <w:rsid w:val="00831471"/>
    <w:rsid w:val="00831E3A"/>
    <w:rsid w:val="00832CB4"/>
    <w:rsid w:val="00832ED8"/>
    <w:rsid w:val="0083390F"/>
    <w:rsid w:val="00834BD5"/>
    <w:rsid w:val="00835328"/>
    <w:rsid w:val="00840A22"/>
    <w:rsid w:val="00841751"/>
    <w:rsid w:val="00841D6E"/>
    <w:rsid w:val="008435E4"/>
    <w:rsid w:val="00844754"/>
    <w:rsid w:val="00847017"/>
    <w:rsid w:val="008517E2"/>
    <w:rsid w:val="00852261"/>
    <w:rsid w:val="00853CAA"/>
    <w:rsid w:val="008554B3"/>
    <w:rsid w:val="008554D9"/>
    <w:rsid w:val="00856E1D"/>
    <w:rsid w:val="00857346"/>
    <w:rsid w:val="008573DE"/>
    <w:rsid w:val="00857B15"/>
    <w:rsid w:val="0086045D"/>
    <w:rsid w:val="00860CC6"/>
    <w:rsid w:val="008613B9"/>
    <w:rsid w:val="0086376A"/>
    <w:rsid w:val="0086495B"/>
    <w:rsid w:val="00864C40"/>
    <w:rsid w:val="00864E45"/>
    <w:rsid w:val="00865742"/>
    <w:rsid w:val="00865F25"/>
    <w:rsid w:val="00866A1F"/>
    <w:rsid w:val="008678C7"/>
    <w:rsid w:val="0087548D"/>
    <w:rsid w:val="008756F7"/>
    <w:rsid w:val="00875857"/>
    <w:rsid w:val="0087601D"/>
    <w:rsid w:val="00876F9F"/>
    <w:rsid w:val="00877C2F"/>
    <w:rsid w:val="00880ADA"/>
    <w:rsid w:val="00880F06"/>
    <w:rsid w:val="008818D4"/>
    <w:rsid w:val="00881A4E"/>
    <w:rsid w:val="00883170"/>
    <w:rsid w:val="008833CA"/>
    <w:rsid w:val="00884342"/>
    <w:rsid w:val="00884CC3"/>
    <w:rsid w:val="0088693F"/>
    <w:rsid w:val="008872ED"/>
    <w:rsid w:val="00887A7B"/>
    <w:rsid w:val="00893936"/>
    <w:rsid w:val="00894A8C"/>
    <w:rsid w:val="00894B4F"/>
    <w:rsid w:val="00894C9D"/>
    <w:rsid w:val="00894FD1"/>
    <w:rsid w:val="00895C32"/>
    <w:rsid w:val="00895FDB"/>
    <w:rsid w:val="008970D9"/>
    <w:rsid w:val="008A04C8"/>
    <w:rsid w:val="008A0AFF"/>
    <w:rsid w:val="008A16C7"/>
    <w:rsid w:val="008A3055"/>
    <w:rsid w:val="008A3FBA"/>
    <w:rsid w:val="008A6172"/>
    <w:rsid w:val="008A6BFC"/>
    <w:rsid w:val="008A6DE7"/>
    <w:rsid w:val="008B0158"/>
    <w:rsid w:val="008B1027"/>
    <w:rsid w:val="008B20F7"/>
    <w:rsid w:val="008B464C"/>
    <w:rsid w:val="008B4F71"/>
    <w:rsid w:val="008B4FCF"/>
    <w:rsid w:val="008B53A7"/>
    <w:rsid w:val="008B5859"/>
    <w:rsid w:val="008B751D"/>
    <w:rsid w:val="008B7C66"/>
    <w:rsid w:val="008C0DF0"/>
    <w:rsid w:val="008C1730"/>
    <w:rsid w:val="008C1850"/>
    <w:rsid w:val="008C1C03"/>
    <w:rsid w:val="008C2060"/>
    <w:rsid w:val="008C2816"/>
    <w:rsid w:val="008C5CF4"/>
    <w:rsid w:val="008C5F4E"/>
    <w:rsid w:val="008C66CE"/>
    <w:rsid w:val="008C6E5F"/>
    <w:rsid w:val="008D0F0D"/>
    <w:rsid w:val="008D11C1"/>
    <w:rsid w:val="008D1596"/>
    <w:rsid w:val="008D21F5"/>
    <w:rsid w:val="008D2A7C"/>
    <w:rsid w:val="008D2D33"/>
    <w:rsid w:val="008D3763"/>
    <w:rsid w:val="008D3CD2"/>
    <w:rsid w:val="008D48B9"/>
    <w:rsid w:val="008D48F5"/>
    <w:rsid w:val="008D49B4"/>
    <w:rsid w:val="008D6424"/>
    <w:rsid w:val="008D6543"/>
    <w:rsid w:val="008D68EC"/>
    <w:rsid w:val="008D6B47"/>
    <w:rsid w:val="008D7EA2"/>
    <w:rsid w:val="008E27DA"/>
    <w:rsid w:val="008E3ACF"/>
    <w:rsid w:val="008E3C64"/>
    <w:rsid w:val="008E3D0B"/>
    <w:rsid w:val="008E43C2"/>
    <w:rsid w:val="008E58B3"/>
    <w:rsid w:val="008E5A55"/>
    <w:rsid w:val="008E5C48"/>
    <w:rsid w:val="008E61ED"/>
    <w:rsid w:val="008E7078"/>
    <w:rsid w:val="008F0807"/>
    <w:rsid w:val="008F1254"/>
    <w:rsid w:val="008F17E1"/>
    <w:rsid w:val="008F23C4"/>
    <w:rsid w:val="008F260B"/>
    <w:rsid w:val="008F3540"/>
    <w:rsid w:val="008F3960"/>
    <w:rsid w:val="008F42C8"/>
    <w:rsid w:val="008F4728"/>
    <w:rsid w:val="008F566F"/>
    <w:rsid w:val="008F5C3A"/>
    <w:rsid w:val="008F63C4"/>
    <w:rsid w:val="008F6AA7"/>
    <w:rsid w:val="008F6FF5"/>
    <w:rsid w:val="008F7048"/>
    <w:rsid w:val="008F7D2D"/>
    <w:rsid w:val="00900D0D"/>
    <w:rsid w:val="00901DD4"/>
    <w:rsid w:val="00901EDB"/>
    <w:rsid w:val="00902206"/>
    <w:rsid w:val="0090243E"/>
    <w:rsid w:val="00903B8A"/>
    <w:rsid w:val="009068DE"/>
    <w:rsid w:val="00907D10"/>
    <w:rsid w:val="00907DFB"/>
    <w:rsid w:val="009101BE"/>
    <w:rsid w:val="009107BE"/>
    <w:rsid w:val="00911575"/>
    <w:rsid w:val="00911879"/>
    <w:rsid w:val="00912A48"/>
    <w:rsid w:val="0091361A"/>
    <w:rsid w:val="009139B5"/>
    <w:rsid w:val="00915564"/>
    <w:rsid w:val="00915960"/>
    <w:rsid w:val="0092069C"/>
    <w:rsid w:val="0092084E"/>
    <w:rsid w:val="00921015"/>
    <w:rsid w:val="00923697"/>
    <w:rsid w:val="00926566"/>
    <w:rsid w:val="00926CBE"/>
    <w:rsid w:val="00926DA7"/>
    <w:rsid w:val="00926DCA"/>
    <w:rsid w:val="00927F88"/>
    <w:rsid w:val="0093093D"/>
    <w:rsid w:val="0093156D"/>
    <w:rsid w:val="0093395D"/>
    <w:rsid w:val="00933975"/>
    <w:rsid w:val="009341F8"/>
    <w:rsid w:val="00934841"/>
    <w:rsid w:val="00934C26"/>
    <w:rsid w:val="00934C49"/>
    <w:rsid w:val="009354F3"/>
    <w:rsid w:val="00935CB3"/>
    <w:rsid w:val="00935ED4"/>
    <w:rsid w:val="0093653D"/>
    <w:rsid w:val="0094067B"/>
    <w:rsid w:val="00940CB7"/>
    <w:rsid w:val="00940DED"/>
    <w:rsid w:val="009415A8"/>
    <w:rsid w:val="00943318"/>
    <w:rsid w:val="009436EF"/>
    <w:rsid w:val="00944157"/>
    <w:rsid w:val="00944200"/>
    <w:rsid w:val="00944C92"/>
    <w:rsid w:val="009452F8"/>
    <w:rsid w:val="00945485"/>
    <w:rsid w:val="00946BA5"/>
    <w:rsid w:val="009504D4"/>
    <w:rsid w:val="00952693"/>
    <w:rsid w:val="00952BEB"/>
    <w:rsid w:val="00952DFB"/>
    <w:rsid w:val="009536C6"/>
    <w:rsid w:val="0095382B"/>
    <w:rsid w:val="00953F9D"/>
    <w:rsid w:val="00956D8B"/>
    <w:rsid w:val="00957003"/>
    <w:rsid w:val="00957383"/>
    <w:rsid w:val="009573A3"/>
    <w:rsid w:val="009576BA"/>
    <w:rsid w:val="00957C0D"/>
    <w:rsid w:val="00961E7B"/>
    <w:rsid w:val="009620F5"/>
    <w:rsid w:val="00963F0F"/>
    <w:rsid w:val="00964E2A"/>
    <w:rsid w:val="00965435"/>
    <w:rsid w:val="009656AA"/>
    <w:rsid w:val="00965ECE"/>
    <w:rsid w:val="00967D3B"/>
    <w:rsid w:val="00967E4A"/>
    <w:rsid w:val="0097116E"/>
    <w:rsid w:val="00971429"/>
    <w:rsid w:val="009716A6"/>
    <w:rsid w:val="009717CD"/>
    <w:rsid w:val="00971F51"/>
    <w:rsid w:val="00972B8B"/>
    <w:rsid w:val="009732AC"/>
    <w:rsid w:val="0097354B"/>
    <w:rsid w:val="00973E04"/>
    <w:rsid w:val="00973F16"/>
    <w:rsid w:val="0097442F"/>
    <w:rsid w:val="00974A9E"/>
    <w:rsid w:val="00975111"/>
    <w:rsid w:val="00975EFB"/>
    <w:rsid w:val="009761BA"/>
    <w:rsid w:val="009763A1"/>
    <w:rsid w:val="009764BB"/>
    <w:rsid w:val="0097680E"/>
    <w:rsid w:val="009768B9"/>
    <w:rsid w:val="00980019"/>
    <w:rsid w:val="0098030D"/>
    <w:rsid w:val="009806D0"/>
    <w:rsid w:val="00980AA4"/>
    <w:rsid w:val="00981458"/>
    <w:rsid w:val="00981D21"/>
    <w:rsid w:val="009829FC"/>
    <w:rsid w:val="00985D86"/>
    <w:rsid w:val="009865FE"/>
    <w:rsid w:val="009875B0"/>
    <w:rsid w:val="00987C7B"/>
    <w:rsid w:val="00990121"/>
    <w:rsid w:val="009913AE"/>
    <w:rsid w:val="00991531"/>
    <w:rsid w:val="00991706"/>
    <w:rsid w:val="00991797"/>
    <w:rsid w:val="00992F1A"/>
    <w:rsid w:val="009930B1"/>
    <w:rsid w:val="0099364D"/>
    <w:rsid w:val="00993A48"/>
    <w:rsid w:val="0099443D"/>
    <w:rsid w:val="009946D4"/>
    <w:rsid w:val="0099518B"/>
    <w:rsid w:val="00995255"/>
    <w:rsid w:val="0099728F"/>
    <w:rsid w:val="00997706"/>
    <w:rsid w:val="00997CA7"/>
    <w:rsid w:val="009A00C8"/>
    <w:rsid w:val="009A0830"/>
    <w:rsid w:val="009A23FB"/>
    <w:rsid w:val="009A2B60"/>
    <w:rsid w:val="009A3F31"/>
    <w:rsid w:val="009A5314"/>
    <w:rsid w:val="009A5E73"/>
    <w:rsid w:val="009A6873"/>
    <w:rsid w:val="009A6E0E"/>
    <w:rsid w:val="009B1C0B"/>
    <w:rsid w:val="009B2417"/>
    <w:rsid w:val="009B39C6"/>
    <w:rsid w:val="009B3A56"/>
    <w:rsid w:val="009B4A9F"/>
    <w:rsid w:val="009B4CFD"/>
    <w:rsid w:val="009B5428"/>
    <w:rsid w:val="009B7F4E"/>
    <w:rsid w:val="009C0576"/>
    <w:rsid w:val="009C075C"/>
    <w:rsid w:val="009C0785"/>
    <w:rsid w:val="009C1B70"/>
    <w:rsid w:val="009C2D1D"/>
    <w:rsid w:val="009C39CD"/>
    <w:rsid w:val="009C3FA7"/>
    <w:rsid w:val="009C501C"/>
    <w:rsid w:val="009C55B7"/>
    <w:rsid w:val="009C57E2"/>
    <w:rsid w:val="009C634F"/>
    <w:rsid w:val="009C6538"/>
    <w:rsid w:val="009C6857"/>
    <w:rsid w:val="009C790C"/>
    <w:rsid w:val="009C7A12"/>
    <w:rsid w:val="009D09A6"/>
    <w:rsid w:val="009D21C3"/>
    <w:rsid w:val="009D276F"/>
    <w:rsid w:val="009D32ED"/>
    <w:rsid w:val="009D3531"/>
    <w:rsid w:val="009D3C45"/>
    <w:rsid w:val="009D3F09"/>
    <w:rsid w:val="009D4537"/>
    <w:rsid w:val="009D5087"/>
    <w:rsid w:val="009D5963"/>
    <w:rsid w:val="009D761F"/>
    <w:rsid w:val="009D799B"/>
    <w:rsid w:val="009E04E9"/>
    <w:rsid w:val="009E184B"/>
    <w:rsid w:val="009E2F15"/>
    <w:rsid w:val="009E3E49"/>
    <w:rsid w:val="009E53B4"/>
    <w:rsid w:val="009E5CA4"/>
    <w:rsid w:val="009E5E33"/>
    <w:rsid w:val="009E6396"/>
    <w:rsid w:val="009E68F1"/>
    <w:rsid w:val="009F2603"/>
    <w:rsid w:val="009F37EE"/>
    <w:rsid w:val="009F38CE"/>
    <w:rsid w:val="009F3B6C"/>
    <w:rsid w:val="009F3C40"/>
    <w:rsid w:val="009F3E64"/>
    <w:rsid w:val="009F55CF"/>
    <w:rsid w:val="009F616E"/>
    <w:rsid w:val="009F7AB0"/>
    <w:rsid w:val="00A01025"/>
    <w:rsid w:val="00A011C8"/>
    <w:rsid w:val="00A01FAE"/>
    <w:rsid w:val="00A0295B"/>
    <w:rsid w:val="00A02BFD"/>
    <w:rsid w:val="00A034C3"/>
    <w:rsid w:val="00A04BD5"/>
    <w:rsid w:val="00A04F5A"/>
    <w:rsid w:val="00A0524E"/>
    <w:rsid w:val="00A0627A"/>
    <w:rsid w:val="00A074F6"/>
    <w:rsid w:val="00A07F6A"/>
    <w:rsid w:val="00A10591"/>
    <w:rsid w:val="00A107E1"/>
    <w:rsid w:val="00A10C13"/>
    <w:rsid w:val="00A1107E"/>
    <w:rsid w:val="00A111CC"/>
    <w:rsid w:val="00A13AE9"/>
    <w:rsid w:val="00A13AFB"/>
    <w:rsid w:val="00A13D8F"/>
    <w:rsid w:val="00A14721"/>
    <w:rsid w:val="00A14B86"/>
    <w:rsid w:val="00A159B9"/>
    <w:rsid w:val="00A159EC"/>
    <w:rsid w:val="00A15DD2"/>
    <w:rsid w:val="00A17048"/>
    <w:rsid w:val="00A20536"/>
    <w:rsid w:val="00A20746"/>
    <w:rsid w:val="00A20CA5"/>
    <w:rsid w:val="00A23550"/>
    <w:rsid w:val="00A25503"/>
    <w:rsid w:val="00A27DD4"/>
    <w:rsid w:val="00A302AB"/>
    <w:rsid w:val="00A30DE8"/>
    <w:rsid w:val="00A30F8B"/>
    <w:rsid w:val="00A30FEE"/>
    <w:rsid w:val="00A3104B"/>
    <w:rsid w:val="00A31B80"/>
    <w:rsid w:val="00A32E13"/>
    <w:rsid w:val="00A33D36"/>
    <w:rsid w:val="00A3440F"/>
    <w:rsid w:val="00A36460"/>
    <w:rsid w:val="00A3665D"/>
    <w:rsid w:val="00A4055D"/>
    <w:rsid w:val="00A40985"/>
    <w:rsid w:val="00A41C51"/>
    <w:rsid w:val="00A42070"/>
    <w:rsid w:val="00A430C5"/>
    <w:rsid w:val="00A44D4C"/>
    <w:rsid w:val="00A453DE"/>
    <w:rsid w:val="00A46BD9"/>
    <w:rsid w:val="00A50931"/>
    <w:rsid w:val="00A510A2"/>
    <w:rsid w:val="00A523A0"/>
    <w:rsid w:val="00A526C2"/>
    <w:rsid w:val="00A53333"/>
    <w:rsid w:val="00A5426D"/>
    <w:rsid w:val="00A548F9"/>
    <w:rsid w:val="00A54CE6"/>
    <w:rsid w:val="00A554E1"/>
    <w:rsid w:val="00A56499"/>
    <w:rsid w:val="00A574C9"/>
    <w:rsid w:val="00A5773A"/>
    <w:rsid w:val="00A57973"/>
    <w:rsid w:val="00A60C91"/>
    <w:rsid w:val="00A62581"/>
    <w:rsid w:val="00A626F4"/>
    <w:rsid w:val="00A64317"/>
    <w:rsid w:val="00A644E3"/>
    <w:rsid w:val="00A65926"/>
    <w:rsid w:val="00A6599F"/>
    <w:rsid w:val="00A65AD0"/>
    <w:rsid w:val="00A65E68"/>
    <w:rsid w:val="00A6657C"/>
    <w:rsid w:val="00A67059"/>
    <w:rsid w:val="00A67554"/>
    <w:rsid w:val="00A67599"/>
    <w:rsid w:val="00A7077F"/>
    <w:rsid w:val="00A716D1"/>
    <w:rsid w:val="00A72A48"/>
    <w:rsid w:val="00A72BB8"/>
    <w:rsid w:val="00A72C01"/>
    <w:rsid w:val="00A72E27"/>
    <w:rsid w:val="00A734B4"/>
    <w:rsid w:val="00A754D3"/>
    <w:rsid w:val="00A75959"/>
    <w:rsid w:val="00A75F18"/>
    <w:rsid w:val="00A7603D"/>
    <w:rsid w:val="00A762EC"/>
    <w:rsid w:val="00A764E7"/>
    <w:rsid w:val="00A776D6"/>
    <w:rsid w:val="00A77864"/>
    <w:rsid w:val="00A8274D"/>
    <w:rsid w:val="00A82D57"/>
    <w:rsid w:val="00A82DA3"/>
    <w:rsid w:val="00A83547"/>
    <w:rsid w:val="00A8454C"/>
    <w:rsid w:val="00A848B3"/>
    <w:rsid w:val="00A855C1"/>
    <w:rsid w:val="00A85E75"/>
    <w:rsid w:val="00A90365"/>
    <w:rsid w:val="00A9043E"/>
    <w:rsid w:val="00A91CA3"/>
    <w:rsid w:val="00A91D14"/>
    <w:rsid w:val="00A924F0"/>
    <w:rsid w:val="00A9256A"/>
    <w:rsid w:val="00A93E2E"/>
    <w:rsid w:val="00A946ED"/>
    <w:rsid w:val="00A94BCD"/>
    <w:rsid w:val="00A95CAD"/>
    <w:rsid w:val="00A9604D"/>
    <w:rsid w:val="00A96259"/>
    <w:rsid w:val="00A9670E"/>
    <w:rsid w:val="00A96744"/>
    <w:rsid w:val="00A96979"/>
    <w:rsid w:val="00A96B66"/>
    <w:rsid w:val="00A96C94"/>
    <w:rsid w:val="00AA11BD"/>
    <w:rsid w:val="00AA11C7"/>
    <w:rsid w:val="00AA3CD0"/>
    <w:rsid w:val="00AA4803"/>
    <w:rsid w:val="00AA4C4D"/>
    <w:rsid w:val="00AA5230"/>
    <w:rsid w:val="00AA53D2"/>
    <w:rsid w:val="00AA627A"/>
    <w:rsid w:val="00AA6346"/>
    <w:rsid w:val="00AA6486"/>
    <w:rsid w:val="00AA6B4F"/>
    <w:rsid w:val="00AB00CB"/>
    <w:rsid w:val="00AB1295"/>
    <w:rsid w:val="00AB285F"/>
    <w:rsid w:val="00AB297B"/>
    <w:rsid w:val="00AB403F"/>
    <w:rsid w:val="00AB54EA"/>
    <w:rsid w:val="00AB5C8C"/>
    <w:rsid w:val="00AC0E04"/>
    <w:rsid w:val="00AC1C6B"/>
    <w:rsid w:val="00AC32AB"/>
    <w:rsid w:val="00AC36F4"/>
    <w:rsid w:val="00AC42DA"/>
    <w:rsid w:val="00AC4AD2"/>
    <w:rsid w:val="00AC54F8"/>
    <w:rsid w:val="00AC61A2"/>
    <w:rsid w:val="00AC6D17"/>
    <w:rsid w:val="00AC7BB6"/>
    <w:rsid w:val="00AC7D33"/>
    <w:rsid w:val="00AD066F"/>
    <w:rsid w:val="00AD0A34"/>
    <w:rsid w:val="00AD0C23"/>
    <w:rsid w:val="00AD0CE7"/>
    <w:rsid w:val="00AD0D82"/>
    <w:rsid w:val="00AD31EF"/>
    <w:rsid w:val="00AD3BC0"/>
    <w:rsid w:val="00AD40E7"/>
    <w:rsid w:val="00AD520A"/>
    <w:rsid w:val="00AD56CD"/>
    <w:rsid w:val="00AD625D"/>
    <w:rsid w:val="00AD65C7"/>
    <w:rsid w:val="00AD71B1"/>
    <w:rsid w:val="00AD7237"/>
    <w:rsid w:val="00AE18C5"/>
    <w:rsid w:val="00AE1C21"/>
    <w:rsid w:val="00AE212D"/>
    <w:rsid w:val="00AE2FA5"/>
    <w:rsid w:val="00AE346A"/>
    <w:rsid w:val="00AE4E73"/>
    <w:rsid w:val="00AE5270"/>
    <w:rsid w:val="00AE5274"/>
    <w:rsid w:val="00AE537C"/>
    <w:rsid w:val="00AE58AD"/>
    <w:rsid w:val="00AE5D1F"/>
    <w:rsid w:val="00AE5FBB"/>
    <w:rsid w:val="00AE68E1"/>
    <w:rsid w:val="00AE6D90"/>
    <w:rsid w:val="00AE7B0B"/>
    <w:rsid w:val="00AF0563"/>
    <w:rsid w:val="00AF0B7F"/>
    <w:rsid w:val="00AF0BBC"/>
    <w:rsid w:val="00AF1350"/>
    <w:rsid w:val="00AF2460"/>
    <w:rsid w:val="00AF381D"/>
    <w:rsid w:val="00AF3EA0"/>
    <w:rsid w:val="00AF406B"/>
    <w:rsid w:val="00AF449A"/>
    <w:rsid w:val="00AF4A41"/>
    <w:rsid w:val="00AF4E38"/>
    <w:rsid w:val="00AF51AB"/>
    <w:rsid w:val="00AF5B05"/>
    <w:rsid w:val="00AF5CA4"/>
    <w:rsid w:val="00AF5EF0"/>
    <w:rsid w:val="00AF6964"/>
    <w:rsid w:val="00B019F5"/>
    <w:rsid w:val="00B02C78"/>
    <w:rsid w:val="00B04185"/>
    <w:rsid w:val="00B041F6"/>
    <w:rsid w:val="00B04978"/>
    <w:rsid w:val="00B0521D"/>
    <w:rsid w:val="00B06500"/>
    <w:rsid w:val="00B065EE"/>
    <w:rsid w:val="00B07F9A"/>
    <w:rsid w:val="00B1039C"/>
    <w:rsid w:val="00B109EF"/>
    <w:rsid w:val="00B10EE6"/>
    <w:rsid w:val="00B11449"/>
    <w:rsid w:val="00B11464"/>
    <w:rsid w:val="00B127FC"/>
    <w:rsid w:val="00B12DB3"/>
    <w:rsid w:val="00B1351A"/>
    <w:rsid w:val="00B145BD"/>
    <w:rsid w:val="00B15352"/>
    <w:rsid w:val="00B15C6B"/>
    <w:rsid w:val="00B15FC2"/>
    <w:rsid w:val="00B16215"/>
    <w:rsid w:val="00B169FB"/>
    <w:rsid w:val="00B16ADC"/>
    <w:rsid w:val="00B17F34"/>
    <w:rsid w:val="00B21245"/>
    <w:rsid w:val="00B2255D"/>
    <w:rsid w:val="00B22932"/>
    <w:rsid w:val="00B231FB"/>
    <w:rsid w:val="00B23483"/>
    <w:rsid w:val="00B24C91"/>
    <w:rsid w:val="00B24F98"/>
    <w:rsid w:val="00B26C02"/>
    <w:rsid w:val="00B311A3"/>
    <w:rsid w:val="00B31438"/>
    <w:rsid w:val="00B314A5"/>
    <w:rsid w:val="00B32724"/>
    <w:rsid w:val="00B331AF"/>
    <w:rsid w:val="00B3722E"/>
    <w:rsid w:val="00B403FE"/>
    <w:rsid w:val="00B40881"/>
    <w:rsid w:val="00B40D39"/>
    <w:rsid w:val="00B40DD1"/>
    <w:rsid w:val="00B41FE4"/>
    <w:rsid w:val="00B431FC"/>
    <w:rsid w:val="00B4432F"/>
    <w:rsid w:val="00B44358"/>
    <w:rsid w:val="00B44D69"/>
    <w:rsid w:val="00B45843"/>
    <w:rsid w:val="00B45CD4"/>
    <w:rsid w:val="00B46BA2"/>
    <w:rsid w:val="00B47120"/>
    <w:rsid w:val="00B47890"/>
    <w:rsid w:val="00B5002B"/>
    <w:rsid w:val="00B508B4"/>
    <w:rsid w:val="00B50AD4"/>
    <w:rsid w:val="00B50F82"/>
    <w:rsid w:val="00B51575"/>
    <w:rsid w:val="00B521AA"/>
    <w:rsid w:val="00B52AAD"/>
    <w:rsid w:val="00B5461A"/>
    <w:rsid w:val="00B555C3"/>
    <w:rsid w:val="00B556AA"/>
    <w:rsid w:val="00B55D7B"/>
    <w:rsid w:val="00B57F5E"/>
    <w:rsid w:val="00B6012C"/>
    <w:rsid w:val="00B60986"/>
    <w:rsid w:val="00B60FB2"/>
    <w:rsid w:val="00B61A33"/>
    <w:rsid w:val="00B63051"/>
    <w:rsid w:val="00B6384E"/>
    <w:rsid w:val="00B63F04"/>
    <w:rsid w:val="00B641CB"/>
    <w:rsid w:val="00B65770"/>
    <w:rsid w:val="00B6641A"/>
    <w:rsid w:val="00B66AE6"/>
    <w:rsid w:val="00B66CBE"/>
    <w:rsid w:val="00B6709A"/>
    <w:rsid w:val="00B67E4D"/>
    <w:rsid w:val="00B70CC5"/>
    <w:rsid w:val="00B71A07"/>
    <w:rsid w:val="00B71C02"/>
    <w:rsid w:val="00B71FB4"/>
    <w:rsid w:val="00B72502"/>
    <w:rsid w:val="00B72AC9"/>
    <w:rsid w:val="00B73C8E"/>
    <w:rsid w:val="00B74333"/>
    <w:rsid w:val="00B744AC"/>
    <w:rsid w:val="00B74E93"/>
    <w:rsid w:val="00B74EAF"/>
    <w:rsid w:val="00B765EB"/>
    <w:rsid w:val="00B76D5C"/>
    <w:rsid w:val="00B8169B"/>
    <w:rsid w:val="00B81854"/>
    <w:rsid w:val="00B8208F"/>
    <w:rsid w:val="00B832B3"/>
    <w:rsid w:val="00B83C20"/>
    <w:rsid w:val="00B83FD3"/>
    <w:rsid w:val="00B84305"/>
    <w:rsid w:val="00B8463A"/>
    <w:rsid w:val="00B846F4"/>
    <w:rsid w:val="00B84A45"/>
    <w:rsid w:val="00B85B12"/>
    <w:rsid w:val="00B85BB9"/>
    <w:rsid w:val="00B85D34"/>
    <w:rsid w:val="00B862D4"/>
    <w:rsid w:val="00B86358"/>
    <w:rsid w:val="00B86BFD"/>
    <w:rsid w:val="00B877D3"/>
    <w:rsid w:val="00B9031F"/>
    <w:rsid w:val="00B90783"/>
    <w:rsid w:val="00B909F4"/>
    <w:rsid w:val="00B91231"/>
    <w:rsid w:val="00B916C0"/>
    <w:rsid w:val="00B93875"/>
    <w:rsid w:val="00B94840"/>
    <w:rsid w:val="00B94C03"/>
    <w:rsid w:val="00B9626B"/>
    <w:rsid w:val="00B96A70"/>
    <w:rsid w:val="00B96EFC"/>
    <w:rsid w:val="00B974DB"/>
    <w:rsid w:val="00B97A69"/>
    <w:rsid w:val="00B97B50"/>
    <w:rsid w:val="00B97D3E"/>
    <w:rsid w:val="00BA0148"/>
    <w:rsid w:val="00BA0540"/>
    <w:rsid w:val="00BA09E1"/>
    <w:rsid w:val="00BA4532"/>
    <w:rsid w:val="00BA4556"/>
    <w:rsid w:val="00BA483A"/>
    <w:rsid w:val="00BA4E4E"/>
    <w:rsid w:val="00BA54E5"/>
    <w:rsid w:val="00BA64BF"/>
    <w:rsid w:val="00BA7D03"/>
    <w:rsid w:val="00BA7F52"/>
    <w:rsid w:val="00BB0A6A"/>
    <w:rsid w:val="00BB1574"/>
    <w:rsid w:val="00BB16B9"/>
    <w:rsid w:val="00BB3BB4"/>
    <w:rsid w:val="00BB3C3F"/>
    <w:rsid w:val="00BB4423"/>
    <w:rsid w:val="00BB4A2E"/>
    <w:rsid w:val="00BB50F2"/>
    <w:rsid w:val="00BB5ADB"/>
    <w:rsid w:val="00BB6BF0"/>
    <w:rsid w:val="00BB7BB3"/>
    <w:rsid w:val="00BC04B6"/>
    <w:rsid w:val="00BC04E3"/>
    <w:rsid w:val="00BC0DCB"/>
    <w:rsid w:val="00BC1015"/>
    <w:rsid w:val="00BC210C"/>
    <w:rsid w:val="00BC367E"/>
    <w:rsid w:val="00BC4664"/>
    <w:rsid w:val="00BC478F"/>
    <w:rsid w:val="00BC47CA"/>
    <w:rsid w:val="00BC5115"/>
    <w:rsid w:val="00BC68D2"/>
    <w:rsid w:val="00BC74E0"/>
    <w:rsid w:val="00BD2590"/>
    <w:rsid w:val="00BD279A"/>
    <w:rsid w:val="00BD30AA"/>
    <w:rsid w:val="00BD3900"/>
    <w:rsid w:val="00BD3954"/>
    <w:rsid w:val="00BD40EA"/>
    <w:rsid w:val="00BD460F"/>
    <w:rsid w:val="00BD4648"/>
    <w:rsid w:val="00BD51C6"/>
    <w:rsid w:val="00BD59C8"/>
    <w:rsid w:val="00BD5E64"/>
    <w:rsid w:val="00BD6A4F"/>
    <w:rsid w:val="00BD7001"/>
    <w:rsid w:val="00BD702C"/>
    <w:rsid w:val="00BD7F57"/>
    <w:rsid w:val="00BE16DE"/>
    <w:rsid w:val="00BE2C96"/>
    <w:rsid w:val="00BE2EAF"/>
    <w:rsid w:val="00BE2EC3"/>
    <w:rsid w:val="00BE3AA1"/>
    <w:rsid w:val="00BE4F56"/>
    <w:rsid w:val="00BE50D8"/>
    <w:rsid w:val="00BE5C4F"/>
    <w:rsid w:val="00BF1C60"/>
    <w:rsid w:val="00BF3B97"/>
    <w:rsid w:val="00BF3F88"/>
    <w:rsid w:val="00BF4062"/>
    <w:rsid w:val="00BF43DB"/>
    <w:rsid w:val="00BF470D"/>
    <w:rsid w:val="00BF473E"/>
    <w:rsid w:val="00BF4C71"/>
    <w:rsid w:val="00BF7AAE"/>
    <w:rsid w:val="00BF7D07"/>
    <w:rsid w:val="00C00E07"/>
    <w:rsid w:val="00C0126B"/>
    <w:rsid w:val="00C0181A"/>
    <w:rsid w:val="00C01D7D"/>
    <w:rsid w:val="00C024B2"/>
    <w:rsid w:val="00C02C78"/>
    <w:rsid w:val="00C02F2E"/>
    <w:rsid w:val="00C03A24"/>
    <w:rsid w:val="00C059D7"/>
    <w:rsid w:val="00C05F5A"/>
    <w:rsid w:val="00C068BD"/>
    <w:rsid w:val="00C07819"/>
    <w:rsid w:val="00C079C1"/>
    <w:rsid w:val="00C07DF2"/>
    <w:rsid w:val="00C115FA"/>
    <w:rsid w:val="00C147AD"/>
    <w:rsid w:val="00C1644C"/>
    <w:rsid w:val="00C169CF"/>
    <w:rsid w:val="00C1754F"/>
    <w:rsid w:val="00C17AD4"/>
    <w:rsid w:val="00C20505"/>
    <w:rsid w:val="00C20EFF"/>
    <w:rsid w:val="00C233E0"/>
    <w:rsid w:val="00C24B64"/>
    <w:rsid w:val="00C25257"/>
    <w:rsid w:val="00C2584E"/>
    <w:rsid w:val="00C26E23"/>
    <w:rsid w:val="00C27202"/>
    <w:rsid w:val="00C2722E"/>
    <w:rsid w:val="00C27DD7"/>
    <w:rsid w:val="00C27DF1"/>
    <w:rsid w:val="00C32BFE"/>
    <w:rsid w:val="00C33D7C"/>
    <w:rsid w:val="00C34F84"/>
    <w:rsid w:val="00C35097"/>
    <w:rsid w:val="00C35C84"/>
    <w:rsid w:val="00C36474"/>
    <w:rsid w:val="00C3675E"/>
    <w:rsid w:val="00C3762E"/>
    <w:rsid w:val="00C37A1B"/>
    <w:rsid w:val="00C37BF0"/>
    <w:rsid w:val="00C401D1"/>
    <w:rsid w:val="00C40808"/>
    <w:rsid w:val="00C4212A"/>
    <w:rsid w:val="00C43E5C"/>
    <w:rsid w:val="00C449A0"/>
    <w:rsid w:val="00C44CB5"/>
    <w:rsid w:val="00C452BA"/>
    <w:rsid w:val="00C4690E"/>
    <w:rsid w:val="00C472E1"/>
    <w:rsid w:val="00C47480"/>
    <w:rsid w:val="00C51812"/>
    <w:rsid w:val="00C5195D"/>
    <w:rsid w:val="00C51C91"/>
    <w:rsid w:val="00C51D5D"/>
    <w:rsid w:val="00C522BB"/>
    <w:rsid w:val="00C5259A"/>
    <w:rsid w:val="00C5340B"/>
    <w:rsid w:val="00C53B3E"/>
    <w:rsid w:val="00C5432C"/>
    <w:rsid w:val="00C543EE"/>
    <w:rsid w:val="00C544F9"/>
    <w:rsid w:val="00C54874"/>
    <w:rsid w:val="00C55220"/>
    <w:rsid w:val="00C556D3"/>
    <w:rsid w:val="00C55ADF"/>
    <w:rsid w:val="00C57251"/>
    <w:rsid w:val="00C57BE3"/>
    <w:rsid w:val="00C608BE"/>
    <w:rsid w:val="00C60BBE"/>
    <w:rsid w:val="00C60ED7"/>
    <w:rsid w:val="00C6121C"/>
    <w:rsid w:val="00C624EE"/>
    <w:rsid w:val="00C62DDC"/>
    <w:rsid w:val="00C62EA2"/>
    <w:rsid w:val="00C6356F"/>
    <w:rsid w:val="00C640A8"/>
    <w:rsid w:val="00C64CAF"/>
    <w:rsid w:val="00C64CFA"/>
    <w:rsid w:val="00C660B5"/>
    <w:rsid w:val="00C663CF"/>
    <w:rsid w:val="00C66723"/>
    <w:rsid w:val="00C673BA"/>
    <w:rsid w:val="00C67A4A"/>
    <w:rsid w:val="00C67E15"/>
    <w:rsid w:val="00C703DB"/>
    <w:rsid w:val="00C70AF9"/>
    <w:rsid w:val="00C71BC5"/>
    <w:rsid w:val="00C72754"/>
    <w:rsid w:val="00C733B5"/>
    <w:rsid w:val="00C7342E"/>
    <w:rsid w:val="00C73E4D"/>
    <w:rsid w:val="00C740AF"/>
    <w:rsid w:val="00C7434D"/>
    <w:rsid w:val="00C7613D"/>
    <w:rsid w:val="00C76352"/>
    <w:rsid w:val="00C7644B"/>
    <w:rsid w:val="00C76ECF"/>
    <w:rsid w:val="00C77654"/>
    <w:rsid w:val="00C77F62"/>
    <w:rsid w:val="00C80FAF"/>
    <w:rsid w:val="00C824BF"/>
    <w:rsid w:val="00C82757"/>
    <w:rsid w:val="00C8298F"/>
    <w:rsid w:val="00C8417E"/>
    <w:rsid w:val="00C8483B"/>
    <w:rsid w:val="00C85ABF"/>
    <w:rsid w:val="00C85DCA"/>
    <w:rsid w:val="00C85E1C"/>
    <w:rsid w:val="00C85F4B"/>
    <w:rsid w:val="00C86C8F"/>
    <w:rsid w:val="00C870F3"/>
    <w:rsid w:val="00C87DD4"/>
    <w:rsid w:val="00C90686"/>
    <w:rsid w:val="00C9192D"/>
    <w:rsid w:val="00C926D4"/>
    <w:rsid w:val="00C92BA0"/>
    <w:rsid w:val="00C92CBB"/>
    <w:rsid w:val="00C931C7"/>
    <w:rsid w:val="00C93A4B"/>
    <w:rsid w:val="00C93BB5"/>
    <w:rsid w:val="00C93EBA"/>
    <w:rsid w:val="00C94724"/>
    <w:rsid w:val="00C953EB"/>
    <w:rsid w:val="00C95D98"/>
    <w:rsid w:val="00C96C23"/>
    <w:rsid w:val="00C97689"/>
    <w:rsid w:val="00CA007A"/>
    <w:rsid w:val="00CA0285"/>
    <w:rsid w:val="00CA197B"/>
    <w:rsid w:val="00CA1EC0"/>
    <w:rsid w:val="00CA2015"/>
    <w:rsid w:val="00CA23B4"/>
    <w:rsid w:val="00CA25EB"/>
    <w:rsid w:val="00CA27BB"/>
    <w:rsid w:val="00CA2D8E"/>
    <w:rsid w:val="00CA48BB"/>
    <w:rsid w:val="00CA4A8F"/>
    <w:rsid w:val="00CA4E26"/>
    <w:rsid w:val="00CA5840"/>
    <w:rsid w:val="00CA70EC"/>
    <w:rsid w:val="00CB0538"/>
    <w:rsid w:val="00CB09A8"/>
    <w:rsid w:val="00CB252F"/>
    <w:rsid w:val="00CB2729"/>
    <w:rsid w:val="00CB2AA9"/>
    <w:rsid w:val="00CB7493"/>
    <w:rsid w:val="00CB7DC6"/>
    <w:rsid w:val="00CC1600"/>
    <w:rsid w:val="00CC2985"/>
    <w:rsid w:val="00CC32D5"/>
    <w:rsid w:val="00CC3674"/>
    <w:rsid w:val="00CC5C93"/>
    <w:rsid w:val="00CC67C1"/>
    <w:rsid w:val="00CC7682"/>
    <w:rsid w:val="00CC7B01"/>
    <w:rsid w:val="00CC7D39"/>
    <w:rsid w:val="00CD0C45"/>
    <w:rsid w:val="00CD2B4A"/>
    <w:rsid w:val="00CD5C21"/>
    <w:rsid w:val="00CD648E"/>
    <w:rsid w:val="00CD73B7"/>
    <w:rsid w:val="00CD77E5"/>
    <w:rsid w:val="00CE0F30"/>
    <w:rsid w:val="00CE1386"/>
    <w:rsid w:val="00CE141E"/>
    <w:rsid w:val="00CE1CF2"/>
    <w:rsid w:val="00CE2A1D"/>
    <w:rsid w:val="00CE32CD"/>
    <w:rsid w:val="00CE33D9"/>
    <w:rsid w:val="00CE41E4"/>
    <w:rsid w:val="00CE4A5B"/>
    <w:rsid w:val="00CE61BC"/>
    <w:rsid w:val="00CE6F91"/>
    <w:rsid w:val="00CE7710"/>
    <w:rsid w:val="00CE7FFD"/>
    <w:rsid w:val="00CF1F31"/>
    <w:rsid w:val="00CF330F"/>
    <w:rsid w:val="00CF432A"/>
    <w:rsid w:val="00CF4DC3"/>
    <w:rsid w:val="00CF60D0"/>
    <w:rsid w:val="00CF621C"/>
    <w:rsid w:val="00CF6912"/>
    <w:rsid w:val="00CF7E93"/>
    <w:rsid w:val="00D00F69"/>
    <w:rsid w:val="00D01227"/>
    <w:rsid w:val="00D01D6D"/>
    <w:rsid w:val="00D01E3B"/>
    <w:rsid w:val="00D02115"/>
    <w:rsid w:val="00D02809"/>
    <w:rsid w:val="00D02DE5"/>
    <w:rsid w:val="00D02E70"/>
    <w:rsid w:val="00D03811"/>
    <w:rsid w:val="00D03DD8"/>
    <w:rsid w:val="00D03EDF"/>
    <w:rsid w:val="00D0421E"/>
    <w:rsid w:val="00D062B3"/>
    <w:rsid w:val="00D06B4F"/>
    <w:rsid w:val="00D06DE4"/>
    <w:rsid w:val="00D07FE7"/>
    <w:rsid w:val="00D10263"/>
    <w:rsid w:val="00D108F5"/>
    <w:rsid w:val="00D109E3"/>
    <w:rsid w:val="00D11477"/>
    <w:rsid w:val="00D129E7"/>
    <w:rsid w:val="00D1332F"/>
    <w:rsid w:val="00D13BB5"/>
    <w:rsid w:val="00D15008"/>
    <w:rsid w:val="00D15B67"/>
    <w:rsid w:val="00D16088"/>
    <w:rsid w:val="00D17093"/>
    <w:rsid w:val="00D173A1"/>
    <w:rsid w:val="00D2053E"/>
    <w:rsid w:val="00D2126A"/>
    <w:rsid w:val="00D212B8"/>
    <w:rsid w:val="00D21657"/>
    <w:rsid w:val="00D22173"/>
    <w:rsid w:val="00D2257D"/>
    <w:rsid w:val="00D22B40"/>
    <w:rsid w:val="00D22E46"/>
    <w:rsid w:val="00D24E7F"/>
    <w:rsid w:val="00D24F01"/>
    <w:rsid w:val="00D24FBF"/>
    <w:rsid w:val="00D259C6"/>
    <w:rsid w:val="00D27626"/>
    <w:rsid w:val="00D30838"/>
    <w:rsid w:val="00D30B0F"/>
    <w:rsid w:val="00D32637"/>
    <w:rsid w:val="00D32963"/>
    <w:rsid w:val="00D33225"/>
    <w:rsid w:val="00D338C9"/>
    <w:rsid w:val="00D33E61"/>
    <w:rsid w:val="00D35C2D"/>
    <w:rsid w:val="00D36214"/>
    <w:rsid w:val="00D3679E"/>
    <w:rsid w:val="00D3701D"/>
    <w:rsid w:val="00D374D4"/>
    <w:rsid w:val="00D37A13"/>
    <w:rsid w:val="00D40340"/>
    <w:rsid w:val="00D405E2"/>
    <w:rsid w:val="00D40CB4"/>
    <w:rsid w:val="00D40DDF"/>
    <w:rsid w:val="00D410B5"/>
    <w:rsid w:val="00D41300"/>
    <w:rsid w:val="00D422FE"/>
    <w:rsid w:val="00D424EE"/>
    <w:rsid w:val="00D43A3E"/>
    <w:rsid w:val="00D43C78"/>
    <w:rsid w:val="00D43F2C"/>
    <w:rsid w:val="00D44B67"/>
    <w:rsid w:val="00D45A35"/>
    <w:rsid w:val="00D47506"/>
    <w:rsid w:val="00D50101"/>
    <w:rsid w:val="00D51486"/>
    <w:rsid w:val="00D51948"/>
    <w:rsid w:val="00D51EEB"/>
    <w:rsid w:val="00D52450"/>
    <w:rsid w:val="00D52CB0"/>
    <w:rsid w:val="00D52E80"/>
    <w:rsid w:val="00D52F64"/>
    <w:rsid w:val="00D54B2D"/>
    <w:rsid w:val="00D553E5"/>
    <w:rsid w:val="00D563C6"/>
    <w:rsid w:val="00D579E7"/>
    <w:rsid w:val="00D60D82"/>
    <w:rsid w:val="00D60DFD"/>
    <w:rsid w:val="00D624E6"/>
    <w:rsid w:val="00D62BE9"/>
    <w:rsid w:val="00D63411"/>
    <w:rsid w:val="00D64513"/>
    <w:rsid w:val="00D645E1"/>
    <w:rsid w:val="00D6576B"/>
    <w:rsid w:val="00D6655A"/>
    <w:rsid w:val="00D67BB1"/>
    <w:rsid w:val="00D70934"/>
    <w:rsid w:val="00D70C66"/>
    <w:rsid w:val="00D71A8B"/>
    <w:rsid w:val="00D71AC5"/>
    <w:rsid w:val="00D7285E"/>
    <w:rsid w:val="00D73A67"/>
    <w:rsid w:val="00D752F6"/>
    <w:rsid w:val="00D75E36"/>
    <w:rsid w:val="00D76F57"/>
    <w:rsid w:val="00D77E0C"/>
    <w:rsid w:val="00D802E8"/>
    <w:rsid w:val="00D80BC3"/>
    <w:rsid w:val="00D80F9B"/>
    <w:rsid w:val="00D81765"/>
    <w:rsid w:val="00D837AA"/>
    <w:rsid w:val="00D84F40"/>
    <w:rsid w:val="00D85E52"/>
    <w:rsid w:val="00D8645C"/>
    <w:rsid w:val="00D86B43"/>
    <w:rsid w:val="00D91B02"/>
    <w:rsid w:val="00D92781"/>
    <w:rsid w:val="00D937A6"/>
    <w:rsid w:val="00D942BE"/>
    <w:rsid w:val="00D942C3"/>
    <w:rsid w:val="00D9511F"/>
    <w:rsid w:val="00D9588D"/>
    <w:rsid w:val="00D979B8"/>
    <w:rsid w:val="00DA0E6D"/>
    <w:rsid w:val="00DA192D"/>
    <w:rsid w:val="00DA467A"/>
    <w:rsid w:val="00DA4D16"/>
    <w:rsid w:val="00DA5920"/>
    <w:rsid w:val="00DA5C59"/>
    <w:rsid w:val="00DA71B5"/>
    <w:rsid w:val="00DA71E1"/>
    <w:rsid w:val="00DA7A8B"/>
    <w:rsid w:val="00DA7AFF"/>
    <w:rsid w:val="00DA7D5B"/>
    <w:rsid w:val="00DB14D4"/>
    <w:rsid w:val="00DB292E"/>
    <w:rsid w:val="00DB2F06"/>
    <w:rsid w:val="00DB4972"/>
    <w:rsid w:val="00DB5191"/>
    <w:rsid w:val="00DB550F"/>
    <w:rsid w:val="00DB5AB9"/>
    <w:rsid w:val="00DB71E9"/>
    <w:rsid w:val="00DC13A3"/>
    <w:rsid w:val="00DC1898"/>
    <w:rsid w:val="00DC1C5E"/>
    <w:rsid w:val="00DC2870"/>
    <w:rsid w:val="00DC5FA5"/>
    <w:rsid w:val="00DD063A"/>
    <w:rsid w:val="00DD1468"/>
    <w:rsid w:val="00DD2154"/>
    <w:rsid w:val="00DD4210"/>
    <w:rsid w:val="00DD4444"/>
    <w:rsid w:val="00DD4C21"/>
    <w:rsid w:val="00DD57F3"/>
    <w:rsid w:val="00DD673E"/>
    <w:rsid w:val="00DD6C90"/>
    <w:rsid w:val="00DD7DD2"/>
    <w:rsid w:val="00DE11AB"/>
    <w:rsid w:val="00DE16F4"/>
    <w:rsid w:val="00DE2330"/>
    <w:rsid w:val="00DE3463"/>
    <w:rsid w:val="00DE463B"/>
    <w:rsid w:val="00DE4B0B"/>
    <w:rsid w:val="00DE4B13"/>
    <w:rsid w:val="00DE5322"/>
    <w:rsid w:val="00DE6908"/>
    <w:rsid w:val="00DE7D30"/>
    <w:rsid w:val="00DE7D3F"/>
    <w:rsid w:val="00DF0220"/>
    <w:rsid w:val="00DF05AB"/>
    <w:rsid w:val="00DF1F0F"/>
    <w:rsid w:val="00DF23CE"/>
    <w:rsid w:val="00DF4716"/>
    <w:rsid w:val="00DF589C"/>
    <w:rsid w:val="00DF5D47"/>
    <w:rsid w:val="00DF6699"/>
    <w:rsid w:val="00DF74A7"/>
    <w:rsid w:val="00E00701"/>
    <w:rsid w:val="00E00C68"/>
    <w:rsid w:val="00E00D9B"/>
    <w:rsid w:val="00E02B88"/>
    <w:rsid w:val="00E03793"/>
    <w:rsid w:val="00E04F55"/>
    <w:rsid w:val="00E05043"/>
    <w:rsid w:val="00E059C7"/>
    <w:rsid w:val="00E0613C"/>
    <w:rsid w:val="00E07423"/>
    <w:rsid w:val="00E10B8B"/>
    <w:rsid w:val="00E11031"/>
    <w:rsid w:val="00E132B5"/>
    <w:rsid w:val="00E13AA0"/>
    <w:rsid w:val="00E152D7"/>
    <w:rsid w:val="00E162BE"/>
    <w:rsid w:val="00E166A9"/>
    <w:rsid w:val="00E16905"/>
    <w:rsid w:val="00E16FC7"/>
    <w:rsid w:val="00E172B8"/>
    <w:rsid w:val="00E17A3C"/>
    <w:rsid w:val="00E17F5C"/>
    <w:rsid w:val="00E201A5"/>
    <w:rsid w:val="00E211D3"/>
    <w:rsid w:val="00E24087"/>
    <w:rsid w:val="00E25059"/>
    <w:rsid w:val="00E2678C"/>
    <w:rsid w:val="00E27BE1"/>
    <w:rsid w:val="00E302BD"/>
    <w:rsid w:val="00E30446"/>
    <w:rsid w:val="00E30A6A"/>
    <w:rsid w:val="00E310DD"/>
    <w:rsid w:val="00E3197B"/>
    <w:rsid w:val="00E31FBB"/>
    <w:rsid w:val="00E33BB7"/>
    <w:rsid w:val="00E340BE"/>
    <w:rsid w:val="00E35723"/>
    <w:rsid w:val="00E36442"/>
    <w:rsid w:val="00E365B0"/>
    <w:rsid w:val="00E37C44"/>
    <w:rsid w:val="00E408F8"/>
    <w:rsid w:val="00E4095A"/>
    <w:rsid w:val="00E40A83"/>
    <w:rsid w:val="00E42A89"/>
    <w:rsid w:val="00E43B53"/>
    <w:rsid w:val="00E43D82"/>
    <w:rsid w:val="00E444B6"/>
    <w:rsid w:val="00E44830"/>
    <w:rsid w:val="00E44AD3"/>
    <w:rsid w:val="00E44D6C"/>
    <w:rsid w:val="00E474E5"/>
    <w:rsid w:val="00E47B03"/>
    <w:rsid w:val="00E47B95"/>
    <w:rsid w:val="00E5172B"/>
    <w:rsid w:val="00E51AE4"/>
    <w:rsid w:val="00E51BBB"/>
    <w:rsid w:val="00E55270"/>
    <w:rsid w:val="00E56328"/>
    <w:rsid w:val="00E56BE6"/>
    <w:rsid w:val="00E57CE0"/>
    <w:rsid w:val="00E60AC1"/>
    <w:rsid w:val="00E60E81"/>
    <w:rsid w:val="00E61381"/>
    <w:rsid w:val="00E61F39"/>
    <w:rsid w:val="00E62215"/>
    <w:rsid w:val="00E63791"/>
    <w:rsid w:val="00E6504D"/>
    <w:rsid w:val="00E65D48"/>
    <w:rsid w:val="00E662E2"/>
    <w:rsid w:val="00E67654"/>
    <w:rsid w:val="00E67728"/>
    <w:rsid w:val="00E679EE"/>
    <w:rsid w:val="00E67CC5"/>
    <w:rsid w:val="00E67E99"/>
    <w:rsid w:val="00E67F0C"/>
    <w:rsid w:val="00E7003B"/>
    <w:rsid w:val="00E7244B"/>
    <w:rsid w:val="00E74BBA"/>
    <w:rsid w:val="00E74C7E"/>
    <w:rsid w:val="00E7511A"/>
    <w:rsid w:val="00E759B1"/>
    <w:rsid w:val="00E75D81"/>
    <w:rsid w:val="00E77394"/>
    <w:rsid w:val="00E776C1"/>
    <w:rsid w:val="00E77E61"/>
    <w:rsid w:val="00E80458"/>
    <w:rsid w:val="00E812BD"/>
    <w:rsid w:val="00E82909"/>
    <w:rsid w:val="00E82E08"/>
    <w:rsid w:val="00E83223"/>
    <w:rsid w:val="00E83C82"/>
    <w:rsid w:val="00E841DA"/>
    <w:rsid w:val="00E8695C"/>
    <w:rsid w:val="00E90062"/>
    <w:rsid w:val="00E90C1F"/>
    <w:rsid w:val="00E9194F"/>
    <w:rsid w:val="00E919F0"/>
    <w:rsid w:val="00E9205C"/>
    <w:rsid w:val="00E938E7"/>
    <w:rsid w:val="00E9430D"/>
    <w:rsid w:val="00E9469A"/>
    <w:rsid w:val="00E946D3"/>
    <w:rsid w:val="00E94C54"/>
    <w:rsid w:val="00E954A9"/>
    <w:rsid w:val="00E95AA7"/>
    <w:rsid w:val="00E965FC"/>
    <w:rsid w:val="00E96976"/>
    <w:rsid w:val="00E96C4A"/>
    <w:rsid w:val="00E96E1A"/>
    <w:rsid w:val="00E972E3"/>
    <w:rsid w:val="00EA03A8"/>
    <w:rsid w:val="00EA0616"/>
    <w:rsid w:val="00EA06B3"/>
    <w:rsid w:val="00EA06EC"/>
    <w:rsid w:val="00EA07EC"/>
    <w:rsid w:val="00EA0FA7"/>
    <w:rsid w:val="00EA1B1E"/>
    <w:rsid w:val="00EA2960"/>
    <w:rsid w:val="00EA2DE5"/>
    <w:rsid w:val="00EA2FD0"/>
    <w:rsid w:val="00EA37A0"/>
    <w:rsid w:val="00EA4404"/>
    <w:rsid w:val="00EA54F8"/>
    <w:rsid w:val="00EA56D5"/>
    <w:rsid w:val="00EA6565"/>
    <w:rsid w:val="00EA6DB5"/>
    <w:rsid w:val="00EB01E5"/>
    <w:rsid w:val="00EB0D53"/>
    <w:rsid w:val="00EB329A"/>
    <w:rsid w:val="00EB3497"/>
    <w:rsid w:val="00EB3694"/>
    <w:rsid w:val="00EB3E52"/>
    <w:rsid w:val="00EB41F0"/>
    <w:rsid w:val="00EB4D65"/>
    <w:rsid w:val="00EB5534"/>
    <w:rsid w:val="00EB6A5F"/>
    <w:rsid w:val="00EC01F0"/>
    <w:rsid w:val="00EC0489"/>
    <w:rsid w:val="00EC0B47"/>
    <w:rsid w:val="00EC1E4E"/>
    <w:rsid w:val="00EC2080"/>
    <w:rsid w:val="00EC322D"/>
    <w:rsid w:val="00EC33D2"/>
    <w:rsid w:val="00EC4643"/>
    <w:rsid w:val="00EC552E"/>
    <w:rsid w:val="00EC578D"/>
    <w:rsid w:val="00EC6250"/>
    <w:rsid w:val="00EC708C"/>
    <w:rsid w:val="00EC70BD"/>
    <w:rsid w:val="00EC7BCA"/>
    <w:rsid w:val="00ED0F77"/>
    <w:rsid w:val="00ED10FF"/>
    <w:rsid w:val="00ED1378"/>
    <w:rsid w:val="00ED1970"/>
    <w:rsid w:val="00ED2389"/>
    <w:rsid w:val="00ED3477"/>
    <w:rsid w:val="00ED5F73"/>
    <w:rsid w:val="00ED628C"/>
    <w:rsid w:val="00ED696C"/>
    <w:rsid w:val="00EE0B49"/>
    <w:rsid w:val="00EE0E7D"/>
    <w:rsid w:val="00EE1FFA"/>
    <w:rsid w:val="00EE284E"/>
    <w:rsid w:val="00EE3808"/>
    <w:rsid w:val="00EE42C0"/>
    <w:rsid w:val="00EE48BA"/>
    <w:rsid w:val="00EE4DF7"/>
    <w:rsid w:val="00EE4FF7"/>
    <w:rsid w:val="00EE7099"/>
    <w:rsid w:val="00EE71A5"/>
    <w:rsid w:val="00EE7D59"/>
    <w:rsid w:val="00EF21C8"/>
    <w:rsid w:val="00EF23F6"/>
    <w:rsid w:val="00EF2B9E"/>
    <w:rsid w:val="00EF4B88"/>
    <w:rsid w:val="00EF5790"/>
    <w:rsid w:val="00EF5FE2"/>
    <w:rsid w:val="00EF63A6"/>
    <w:rsid w:val="00EF6D08"/>
    <w:rsid w:val="00F0047E"/>
    <w:rsid w:val="00F00D52"/>
    <w:rsid w:val="00F01A95"/>
    <w:rsid w:val="00F0246D"/>
    <w:rsid w:val="00F0251B"/>
    <w:rsid w:val="00F040EF"/>
    <w:rsid w:val="00F04B8C"/>
    <w:rsid w:val="00F04CED"/>
    <w:rsid w:val="00F05A26"/>
    <w:rsid w:val="00F05F2C"/>
    <w:rsid w:val="00F06C77"/>
    <w:rsid w:val="00F06D65"/>
    <w:rsid w:val="00F07957"/>
    <w:rsid w:val="00F104A2"/>
    <w:rsid w:val="00F11168"/>
    <w:rsid w:val="00F129BE"/>
    <w:rsid w:val="00F12D20"/>
    <w:rsid w:val="00F13AE7"/>
    <w:rsid w:val="00F13F8C"/>
    <w:rsid w:val="00F145CF"/>
    <w:rsid w:val="00F15496"/>
    <w:rsid w:val="00F15F45"/>
    <w:rsid w:val="00F1644E"/>
    <w:rsid w:val="00F177C4"/>
    <w:rsid w:val="00F17DAE"/>
    <w:rsid w:val="00F17DCB"/>
    <w:rsid w:val="00F201FE"/>
    <w:rsid w:val="00F203C3"/>
    <w:rsid w:val="00F20828"/>
    <w:rsid w:val="00F21078"/>
    <w:rsid w:val="00F21979"/>
    <w:rsid w:val="00F23098"/>
    <w:rsid w:val="00F23516"/>
    <w:rsid w:val="00F23D26"/>
    <w:rsid w:val="00F24912"/>
    <w:rsid w:val="00F24C4D"/>
    <w:rsid w:val="00F25741"/>
    <w:rsid w:val="00F25E53"/>
    <w:rsid w:val="00F26EFF"/>
    <w:rsid w:val="00F31782"/>
    <w:rsid w:val="00F31DC1"/>
    <w:rsid w:val="00F339C4"/>
    <w:rsid w:val="00F33A97"/>
    <w:rsid w:val="00F345AE"/>
    <w:rsid w:val="00F351C4"/>
    <w:rsid w:val="00F357A0"/>
    <w:rsid w:val="00F363E8"/>
    <w:rsid w:val="00F36979"/>
    <w:rsid w:val="00F3741B"/>
    <w:rsid w:val="00F379D2"/>
    <w:rsid w:val="00F40708"/>
    <w:rsid w:val="00F42BAE"/>
    <w:rsid w:val="00F42E3C"/>
    <w:rsid w:val="00F43CE4"/>
    <w:rsid w:val="00F4425F"/>
    <w:rsid w:val="00F444B4"/>
    <w:rsid w:val="00F459F2"/>
    <w:rsid w:val="00F5200F"/>
    <w:rsid w:val="00F525C2"/>
    <w:rsid w:val="00F5266C"/>
    <w:rsid w:val="00F54A0C"/>
    <w:rsid w:val="00F55C82"/>
    <w:rsid w:val="00F562A8"/>
    <w:rsid w:val="00F565E5"/>
    <w:rsid w:val="00F570EB"/>
    <w:rsid w:val="00F57CEF"/>
    <w:rsid w:val="00F61490"/>
    <w:rsid w:val="00F61EA4"/>
    <w:rsid w:val="00F61EE4"/>
    <w:rsid w:val="00F62A8E"/>
    <w:rsid w:val="00F63B62"/>
    <w:rsid w:val="00F64B48"/>
    <w:rsid w:val="00F66858"/>
    <w:rsid w:val="00F70306"/>
    <w:rsid w:val="00F70A6D"/>
    <w:rsid w:val="00F70B05"/>
    <w:rsid w:val="00F713A6"/>
    <w:rsid w:val="00F713CD"/>
    <w:rsid w:val="00F74AA1"/>
    <w:rsid w:val="00F771B6"/>
    <w:rsid w:val="00F80AAD"/>
    <w:rsid w:val="00F81E2A"/>
    <w:rsid w:val="00F82124"/>
    <w:rsid w:val="00F82337"/>
    <w:rsid w:val="00F82486"/>
    <w:rsid w:val="00F826F0"/>
    <w:rsid w:val="00F82E79"/>
    <w:rsid w:val="00F831BF"/>
    <w:rsid w:val="00F83321"/>
    <w:rsid w:val="00F83867"/>
    <w:rsid w:val="00F84B64"/>
    <w:rsid w:val="00F85250"/>
    <w:rsid w:val="00F857C2"/>
    <w:rsid w:val="00F8675B"/>
    <w:rsid w:val="00F86A17"/>
    <w:rsid w:val="00F87182"/>
    <w:rsid w:val="00F875CE"/>
    <w:rsid w:val="00F87C08"/>
    <w:rsid w:val="00F902EC"/>
    <w:rsid w:val="00F90308"/>
    <w:rsid w:val="00F90958"/>
    <w:rsid w:val="00F919B5"/>
    <w:rsid w:val="00F932F8"/>
    <w:rsid w:val="00F94240"/>
    <w:rsid w:val="00F94B46"/>
    <w:rsid w:val="00F959EA"/>
    <w:rsid w:val="00FA221D"/>
    <w:rsid w:val="00FA2D22"/>
    <w:rsid w:val="00FA2E1D"/>
    <w:rsid w:val="00FA312C"/>
    <w:rsid w:val="00FA313E"/>
    <w:rsid w:val="00FA39D5"/>
    <w:rsid w:val="00FA3EB5"/>
    <w:rsid w:val="00FA5286"/>
    <w:rsid w:val="00FA580A"/>
    <w:rsid w:val="00FA6183"/>
    <w:rsid w:val="00FA7968"/>
    <w:rsid w:val="00FA7B27"/>
    <w:rsid w:val="00FB0B44"/>
    <w:rsid w:val="00FB1291"/>
    <w:rsid w:val="00FB138C"/>
    <w:rsid w:val="00FB1E78"/>
    <w:rsid w:val="00FB354B"/>
    <w:rsid w:val="00FB3FA8"/>
    <w:rsid w:val="00FB4642"/>
    <w:rsid w:val="00FB4DD3"/>
    <w:rsid w:val="00FB4EC2"/>
    <w:rsid w:val="00FB6100"/>
    <w:rsid w:val="00FB628A"/>
    <w:rsid w:val="00FB750D"/>
    <w:rsid w:val="00FB76AE"/>
    <w:rsid w:val="00FC4262"/>
    <w:rsid w:val="00FC4FEE"/>
    <w:rsid w:val="00FC6BA9"/>
    <w:rsid w:val="00FC7082"/>
    <w:rsid w:val="00FC7753"/>
    <w:rsid w:val="00FC7EC0"/>
    <w:rsid w:val="00FD06F6"/>
    <w:rsid w:val="00FD09AC"/>
    <w:rsid w:val="00FD0BB0"/>
    <w:rsid w:val="00FD0C33"/>
    <w:rsid w:val="00FD24B7"/>
    <w:rsid w:val="00FD3F20"/>
    <w:rsid w:val="00FD49F7"/>
    <w:rsid w:val="00FD5872"/>
    <w:rsid w:val="00FD6BEA"/>
    <w:rsid w:val="00FD7593"/>
    <w:rsid w:val="00FD7C9A"/>
    <w:rsid w:val="00FE0259"/>
    <w:rsid w:val="00FE28CD"/>
    <w:rsid w:val="00FE2CB2"/>
    <w:rsid w:val="00FE375E"/>
    <w:rsid w:val="00FE3F5F"/>
    <w:rsid w:val="00FE4163"/>
    <w:rsid w:val="00FE44CB"/>
    <w:rsid w:val="00FE4523"/>
    <w:rsid w:val="00FE4B28"/>
    <w:rsid w:val="00FE4F64"/>
    <w:rsid w:val="00FE52DD"/>
    <w:rsid w:val="00FE58CD"/>
    <w:rsid w:val="00FE6243"/>
    <w:rsid w:val="00FE6B3B"/>
    <w:rsid w:val="00FE6FD1"/>
    <w:rsid w:val="00FF10F5"/>
    <w:rsid w:val="00FF1207"/>
    <w:rsid w:val="00FF2718"/>
    <w:rsid w:val="00FF396E"/>
    <w:rsid w:val="00FF4335"/>
    <w:rsid w:val="00FF4796"/>
    <w:rsid w:val="00FF5F84"/>
    <w:rsid w:val="00FF6161"/>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E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ur-P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208F"/>
    <w:pPr>
      <w:bidi/>
      <w:spacing w:after="0" w:line="240" w:lineRule="auto"/>
      <w:jc w:val="both"/>
    </w:pPr>
    <w:rPr>
      <w:rFonts w:ascii="Times New Roman" w:hAnsi="Times New Roman" w:cs="Jameel Noori Nastaleeq"/>
      <w:szCs w:val="28"/>
    </w:rPr>
  </w:style>
  <w:style w:type="paragraph" w:styleId="Heading1">
    <w:name w:val="heading 1"/>
    <w:aliases w:val="باب"/>
    <w:basedOn w:val="Normal"/>
    <w:link w:val="Heading1Char"/>
    <w:uiPriority w:val="9"/>
    <w:qFormat/>
    <w:rsid w:val="00ED628C"/>
    <w:pPr>
      <w:bidi w:val="0"/>
      <w:outlineLvl w:val="0"/>
    </w:pPr>
    <w:rPr>
      <w:rFonts w:eastAsia="Times New Roman"/>
      <w:kern w:val="36"/>
      <w:sz w:val="26"/>
      <w:szCs w:val="36"/>
      <w:lang w:bidi="ar-SA"/>
    </w:rPr>
  </w:style>
  <w:style w:type="paragraph" w:styleId="Heading2">
    <w:name w:val="heading 2"/>
    <w:aliases w:val="فصل"/>
    <w:basedOn w:val="Normal"/>
    <w:next w:val="Normal"/>
    <w:link w:val="Heading2Char"/>
    <w:uiPriority w:val="9"/>
    <w:unhideWhenUsed/>
    <w:qFormat/>
    <w:rsid w:val="00883170"/>
    <w:pPr>
      <w:keepNext/>
      <w:keepLines/>
      <w:outlineLvl w:val="1"/>
    </w:pPr>
    <w:rPr>
      <w:rFonts w:eastAsiaTheme="majorEastAsia"/>
      <w:sz w:val="24"/>
      <w:szCs w:val="32"/>
    </w:rPr>
  </w:style>
  <w:style w:type="paragraph" w:styleId="Heading3">
    <w:name w:val="heading 3"/>
    <w:aliases w:val="سرخی 1"/>
    <w:basedOn w:val="Normal"/>
    <w:next w:val="Normal"/>
    <w:link w:val="Heading3Char"/>
    <w:uiPriority w:val="9"/>
    <w:unhideWhenUsed/>
    <w:qFormat/>
    <w:rsid w:val="00883170"/>
    <w:pPr>
      <w:keepNext/>
      <w:keepLines/>
      <w:spacing w:before="40"/>
      <w:outlineLvl w:val="2"/>
    </w:pPr>
    <w:rPr>
      <w:rFonts w:asciiTheme="majorBidi" w:eastAsiaTheme="majorEastAsia" w:hAnsiTheme="majorBidi"/>
      <w:b/>
      <w:bCs/>
    </w:rPr>
  </w:style>
  <w:style w:type="paragraph" w:styleId="Heading4">
    <w:name w:val="heading 4"/>
    <w:aliases w:val="سرخی 2"/>
    <w:basedOn w:val="Normal"/>
    <w:next w:val="Normal"/>
    <w:link w:val="Heading4Char"/>
    <w:uiPriority w:val="9"/>
    <w:unhideWhenUsed/>
    <w:qFormat/>
    <w:rsid w:val="00CB252F"/>
    <w:pPr>
      <w:keepNext/>
      <w:keepLines/>
      <w:outlineLvl w:val="3"/>
    </w:pPr>
    <w:rPr>
      <w:rFonts w:eastAsiaTheme="majorEastAsia"/>
      <w:b/>
      <w:bCs/>
    </w:rPr>
  </w:style>
  <w:style w:type="paragraph" w:styleId="Heading5">
    <w:name w:val="heading 5"/>
    <w:aliases w:val="سرخی 3"/>
    <w:basedOn w:val="Normal"/>
    <w:next w:val="Normal"/>
    <w:link w:val="Heading5Char"/>
    <w:uiPriority w:val="9"/>
    <w:unhideWhenUsed/>
    <w:qFormat/>
    <w:rsid w:val="0053246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rsid w:val="003C6AA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3C6AA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3DB"/>
    <w:pPr>
      <w:ind w:left="720"/>
      <w:contextualSpacing/>
    </w:pPr>
  </w:style>
  <w:style w:type="paragraph" w:styleId="FootnoteText">
    <w:name w:val="footnote text"/>
    <w:aliases w:val="IRC Footnote Text,حاشية,Footnote Text1,Footnote Text1 Char Char,SYED ZAIDI"/>
    <w:basedOn w:val="Normal"/>
    <w:link w:val="FootnoteTextChar"/>
    <w:uiPriority w:val="99"/>
    <w:unhideWhenUsed/>
    <w:qFormat/>
    <w:rsid w:val="00A91D14"/>
    <w:pPr>
      <w:ind w:left="288" w:hanging="288"/>
      <w:contextualSpacing/>
    </w:pPr>
    <w:rPr>
      <w:sz w:val="20"/>
      <w:szCs w:val="24"/>
    </w:rPr>
  </w:style>
  <w:style w:type="character" w:customStyle="1" w:styleId="FootnoteTextChar">
    <w:name w:val="Footnote Text Char"/>
    <w:aliases w:val="IRC Footnote Text Char,حاشية Char,Footnote Text1 Char,Footnote Text1 Char Char Char,SYED ZAIDI Char"/>
    <w:basedOn w:val="DefaultParagraphFont"/>
    <w:link w:val="FootnoteText"/>
    <w:uiPriority w:val="99"/>
    <w:rsid w:val="00A91D14"/>
    <w:rPr>
      <w:rFonts w:ascii="Times New Roman" w:hAnsi="Times New Roman" w:cs="Jameel Noori Nastaleeq"/>
      <w:sz w:val="20"/>
      <w:szCs w:val="24"/>
    </w:rPr>
  </w:style>
  <w:style w:type="character" w:styleId="FootnoteReference">
    <w:name w:val="footnote reference"/>
    <w:aliases w:val="IRC Footnote Reference"/>
    <w:basedOn w:val="DefaultParagraphFont"/>
    <w:uiPriority w:val="99"/>
    <w:unhideWhenUsed/>
    <w:qFormat/>
    <w:rsid w:val="00BF43DB"/>
    <w:rPr>
      <w:vertAlign w:val="superscript"/>
    </w:rPr>
  </w:style>
  <w:style w:type="character" w:styleId="Hyperlink">
    <w:name w:val="Hyperlink"/>
    <w:basedOn w:val="DefaultParagraphFont"/>
    <w:uiPriority w:val="99"/>
    <w:unhideWhenUsed/>
    <w:rsid w:val="00BF43DB"/>
    <w:rPr>
      <w:color w:val="0000FF"/>
      <w:u w:val="single"/>
    </w:rPr>
  </w:style>
  <w:style w:type="character" w:styleId="Strong">
    <w:name w:val="Strong"/>
    <w:aliases w:val="Eng Cotition"/>
    <w:uiPriority w:val="22"/>
    <w:qFormat/>
    <w:rsid w:val="00E2678C"/>
    <w:rPr>
      <w:rFonts w:eastAsia="Calibri" w:cs="Times New Roman"/>
      <w:color w:val="000000"/>
      <w:sz w:val="24"/>
      <w:szCs w:val="24"/>
      <w:lang w:bidi="ar-SA"/>
    </w:rPr>
  </w:style>
  <w:style w:type="character" w:customStyle="1" w:styleId="fontstyle01">
    <w:name w:val="fontstyle01"/>
    <w:basedOn w:val="DefaultParagraphFont"/>
    <w:rsid w:val="00BF43DB"/>
    <w:rPr>
      <w:rFonts w:ascii="TimesNewRomanPSMT" w:hAnsi="TimesNewRomanPSMT" w:hint="default"/>
      <w:b w:val="0"/>
      <w:bCs w:val="0"/>
      <w:i w:val="0"/>
      <w:iCs w:val="0"/>
      <w:color w:val="000000"/>
      <w:sz w:val="60"/>
      <w:szCs w:val="60"/>
    </w:rPr>
  </w:style>
  <w:style w:type="paragraph" w:styleId="Footer">
    <w:name w:val="footer"/>
    <w:basedOn w:val="Normal"/>
    <w:link w:val="FooterChar"/>
    <w:uiPriority w:val="99"/>
    <w:unhideWhenUsed/>
    <w:rsid w:val="00BF43DB"/>
    <w:pPr>
      <w:tabs>
        <w:tab w:val="center" w:pos="4153"/>
        <w:tab w:val="right" w:pos="8306"/>
      </w:tabs>
    </w:pPr>
  </w:style>
  <w:style w:type="character" w:customStyle="1" w:styleId="FooterChar">
    <w:name w:val="Footer Char"/>
    <w:basedOn w:val="DefaultParagraphFont"/>
    <w:link w:val="Footer"/>
    <w:uiPriority w:val="99"/>
    <w:rsid w:val="00BF43DB"/>
  </w:style>
  <w:style w:type="table" w:styleId="TableGrid">
    <w:name w:val="Table Grid"/>
    <w:basedOn w:val="TableNormal"/>
    <w:uiPriority w:val="39"/>
    <w:rsid w:val="00BF4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BF43DB"/>
    <w:rPr>
      <w:rFonts w:ascii="Tahoma" w:hAnsi="Tahoma" w:cs="Tahoma"/>
      <w:sz w:val="16"/>
      <w:szCs w:val="16"/>
    </w:rPr>
  </w:style>
  <w:style w:type="character" w:customStyle="1" w:styleId="BalloonTextChar">
    <w:name w:val="Balloon Text Char"/>
    <w:basedOn w:val="DefaultParagraphFont"/>
    <w:link w:val="BalloonText"/>
    <w:uiPriority w:val="99"/>
    <w:rsid w:val="00BF43DB"/>
    <w:rPr>
      <w:rFonts w:ascii="Tahoma" w:hAnsi="Tahoma" w:cs="Tahoma"/>
      <w:sz w:val="16"/>
      <w:szCs w:val="16"/>
    </w:rPr>
  </w:style>
  <w:style w:type="character" w:customStyle="1" w:styleId="fontstyle21">
    <w:name w:val="fontstyle21"/>
    <w:basedOn w:val="DefaultParagraphFont"/>
    <w:rsid w:val="00DB292E"/>
    <w:rPr>
      <w:rFonts w:ascii="Arial" w:hAnsi="Arial" w:cs="Arial" w:hint="default"/>
      <w:b w:val="0"/>
      <w:bCs w:val="0"/>
      <w:i w:val="0"/>
      <w:iCs w:val="0"/>
      <w:color w:val="444444"/>
      <w:sz w:val="24"/>
      <w:szCs w:val="24"/>
    </w:rPr>
  </w:style>
  <w:style w:type="character" w:customStyle="1" w:styleId="fontstyle31">
    <w:name w:val="fontstyle31"/>
    <w:basedOn w:val="DefaultParagraphFont"/>
    <w:rsid w:val="00DB292E"/>
    <w:rPr>
      <w:rFonts w:ascii="Jameel Noori Nastaleeq" w:hAnsi="Jameel Noori Nastaleeq" w:cs="Jameel Noori Nastaleeq" w:hint="default"/>
      <w:b w:val="0"/>
      <w:bCs w:val="0"/>
      <w:i w:val="0"/>
      <w:iCs w:val="0"/>
      <w:color w:val="444444"/>
      <w:sz w:val="26"/>
      <w:szCs w:val="26"/>
    </w:rPr>
  </w:style>
  <w:style w:type="paragraph" w:styleId="Header">
    <w:name w:val="header"/>
    <w:basedOn w:val="Normal"/>
    <w:link w:val="HeaderChar"/>
    <w:uiPriority w:val="99"/>
    <w:unhideWhenUsed/>
    <w:rsid w:val="001061BE"/>
    <w:pPr>
      <w:tabs>
        <w:tab w:val="center" w:pos="4153"/>
        <w:tab w:val="right" w:pos="8306"/>
      </w:tabs>
    </w:pPr>
  </w:style>
  <w:style w:type="character" w:customStyle="1" w:styleId="HeaderChar">
    <w:name w:val="Header Char"/>
    <w:basedOn w:val="DefaultParagraphFont"/>
    <w:link w:val="Header"/>
    <w:uiPriority w:val="99"/>
    <w:rsid w:val="001061BE"/>
  </w:style>
  <w:style w:type="character" w:customStyle="1" w:styleId="Heading1Char">
    <w:name w:val="Heading 1 Char"/>
    <w:aliases w:val="باب Char"/>
    <w:basedOn w:val="DefaultParagraphFont"/>
    <w:link w:val="Heading1"/>
    <w:uiPriority w:val="9"/>
    <w:rsid w:val="00ED628C"/>
    <w:rPr>
      <w:rFonts w:ascii="Times New Roman" w:eastAsia="Times New Roman" w:hAnsi="Times New Roman" w:cs="Jameel Noori Nastaleeq"/>
      <w:kern w:val="36"/>
      <w:sz w:val="26"/>
      <w:szCs w:val="36"/>
      <w:lang w:bidi="ar-SA"/>
    </w:rPr>
  </w:style>
  <w:style w:type="character" w:customStyle="1" w:styleId="UnresolvedMention1">
    <w:name w:val="Unresolved Mention1"/>
    <w:basedOn w:val="DefaultParagraphFont"/>
    <w:uiPriority w:val="99"/>
    <w:semiHidden/>
    <w:unhideWhenUsed/>
    <w:rsid w:val="00505D6C"/>
    <w:rPr>
      <w:color w:val="605E5C"/>
      <w:shd w:val="clear" w:color="auto" w:fill="E1DFDD"/>
    </w:rPr>
  </w:style>
  <w:style w:type="character" w:customStyle="1" w:styleId="Heading2Char">
    <w:name w:val="Heading 2 Char"/>
    <w:aliases w:val="فصل Char"/>
    <w:basedOn w:val="DefaultParagraphFont"/>
    <w:link w:val="Heading2"/>
    <w:uiPriority w:val="9"/>
    <w:rsid w:val="00883170"/>
    <w:rPr>
      <w:rFonts w:ascii="Times New Roman" w:eastAsiaTheme="majorEastAsia" w:hAnsi="Times New Roman" w:cs="Jameel Noori Nastaleeq"/>
      <w:sz w:val="24"/>
      <w:szCs w:val="32"/>
    </w:rPr>
  </w:style>
  <w:style w:type="character" w:styleId="PlaceholderText">
    <w:name w:val="Placeholder Text"/>
    <w:basedOn w:val="DefaultParagraphFont"/>
    <w:uiPriority w:val="99"/>
    <w:semiHidden/>
    <w:rsid w:val="00B04978"/>
    <w:rPr>
      <w:color w:val="808080"/>
    </w:rPr>
  </w:style>
  <w:style w:type="character" w:customStyle="1" w:styleId="Heading3Char">
    <w:name w:val="Heading 3 Char"/>
    <w:aliases w:val="سرخی 1 Char"/>
    <w:basedOn w:val="DefaultParagraphFont"/>
    <w:link w:val="Heading3"/>
    <w:uiPriority w:val="9"/>
    <w:rsid w:val="00883170"/>
    <w:rPr>
      <w:rFonts w:asciiTheme="majorBidi" w:eastAsiaTheme="majorEastAsia" w:hAnsiTheme="majorBidi" w:cs="Jameel Noori Nastaleeq"/>
      <w:b/>
      <w:bCs/>
      <w:szCs w:val="28"/>
    </w:rPr>
  </w:style>
  <w:style w:type="paragraph" w:styleId="NormalWeb">
    <w:name w:val="Normal (Web)"/>
    <w:basedOn w:val="Normal"/>
    <w:uiPriority w:val="99"/>
    <w:unhideWhenUsed/>
    <w:rsid w:val="004042AC"/>
    <w:pPr>
      <w:bidi w:val="0"/>
      <w:spacing w:before="100" w:beforeAutospacing="1" w:after="100" w:afterAutospacing="1"/>
    </w:pPr>
    <w:rPr>
      <w:rFonts w:eastAsia="Times New Roman" w:cs="Times New Roman"/>
      <w:szCs w:val="24"/>
      <w:lang w:bidi="ar-SA"/>
    </w:rPr>
  </w:style>
  <w:style w:type="character" w:customStyle="1" w:styleId="Heading5Char">
    <w:name w:val="Heading 5 Char"/>
    <w:aliases w:val="سرخی 3 Char"/>
    <w:basedOn w:val="DefaultParagraphFont"/>
    <w:link w:val="Heading5"/>
    <w:uiPriority w:val="9"/>
    <w:rsid w:val="0053246D"/>
    <w:rPr>
      <w:rFonts w:asciiTheme="majorHAnsi" w:eastAsiaTheme="majorEastAsia" w:hAnsiTheme="majorHAnsi" w:cstheme="majorBidi"/>
      <w:color w:val="365F91" w:themeColor="accent1" w:themeShade="BF"/>
    </w:rPr>
  </w:style>
  <w:style w:type="character" w:customStyle="1" w:styleId="Heading4Char">
    <w:name w:val="Heading 4 Char"/>
    <w:aliases w:val="سرخی 2 Char"/>
    <w:basedOn w:val="DefaultParagraphFont"/>
    <w:link w:val="Heading4"/>
    <w:uiPriority w:val="9"/>
    <w:rsid w:val="00CB252F"/>
    <w:rPr>
      <w:rFonts w:ascii="Times New Roman" w:eastAsiaTheme="majorEastAsia" w:hAnsi="Times New Roman" w:cs="Jameel Noori Nastaleeq"/>
      <w:b/>
      <w:bCs/>
      <w:sz w:val="24"/>
      <w:szCs w:val="28"/>
    </w:rPr>
  </w:style>
  <w:style w:type="paragraph" w:styleId="EndnoteText">
    <w:name w:val="endnote text"/>
    <w:basedOn w:val="Normal"/>
    <w:link w:val="EndnoteTextChar"/>
    <w:uiPriority w:val="99"/>
    <w:unhideWhenUsed/>
    <w:rsid w:val="00F444B4"/>
    <w:rPr>
      <w:sz w:val="20"/>
      <w:szCs w:val="20"/>
    </w:rPr>
  </w:style>
  <w:style w:type="character" w:customStyle="1" w:styleId="EndnoteTextChar">
    <w:name w:val="Endnote Text Char"/>
    <w:basedOn w:val="DefaultParagraphFont"/>
    <w:link w:val="EndnoteText"/>
    <w:uiPriority w:val="99"/>
    <w:rsid w:val="00F444B4"/>
    <w:rPr>
      <w:sz w:val="20"/>
      <w:szCs w:val="20"/>
    </w:rPr>
  </w:style>
  <w:style w:type="character" w:styleId="EndnoteReference">
    <w:name w:val="endnote reference"/>
    <w:basedOn w:val="DefaultParagraphFont"/>
    <w:uiPriority w:val="99"/>
    <w:unhideWhenUsed/>
    <w:rsid w:val="00F444B4"/>
    <w:rPr>
      <w:vertAlign w:val="superscript"/>
    </w:rPr>
  </w:style>
  <w:style w:type="character" w:customStyle="1" w:styleId="UnresolvedMention2">
    <w:name w:val="Unresolved Mention2"/>
    <w:basedOn w:val="DefaultParagraphFont"/>
    <w:uiPriority w:val="99"/>
    <w:semiHidden/>
    <w:unhideWhenUsed/>
    <w:rsid w:val="00D979B8"/>
    <w:rPr>
      <w:color w:val="605E5C"/>
      <w:shd w:val="clear" w:color="auto" w:fill="E1DFDD"/>
    </w:rPr>
  </w:style>
  <w:style w:type="character" w:styleId="CommentReference">
    <w:name w:val="annotation reference"/>
    <w:basedOn w:val="DefaultParagraphFont"/>
    <w:uiPriority w:val="99"/>
    <w:unhideWhenUsed/>
    <w:rsid w:val="00FE2CB2"/>
    <w:rPr>
      <w:sz w:val="16"/>
      <w:szCs w:val="16"/>
    </w:rPr>
  </w:style>
  <w:style w:type="paragraph" w:styleId="CommentText">
    <w:name w:val="annotation text"/>
    <w:basedOn w:val="Normal"/>
    <w:link w:val="CommentTextChar"/>
    <w:uiPriority w:val="99"/>
    <w:unhideWhenUsed/>
    <w:rsid w:val="00FE2CB2"/>
    <w:rPr>
      <w:sz w:val="20"/>
      <w:szCs w:val="20"/>
    </w:rPr>
  </w:style>
  <w:style w:type="character" w:customStyle="1" w:styleId="CommentTextChar">
    <w:name w:val="Comment Text Char"/>
    <w:basedOn w:val="DefaultParagraphFont"/>
    <w:link w:val="CommentText"/>
    <w:uiPriority w:val="99"/>
    <w:rsid w:val="00FE2CB2"/>
    <w:rPr>
      <w:sz w:val="20"/>
      <w:szCs w:val="20"/>
    </w:rPr>
  </w:style>
  <w:style w:type="paragraph" w:styleId="CommentSubject">
    <w:name w:val="annotation subject"/>
    <w:basedOn w:val="CommentText"/>
    <w:next w:val="CommentText"/>
    <w:link w:val="CommentSubjectChar"/>
    <w:uiPriority w:val="99"/>
    <w:unhideWhenUsed/>
    <w:rsid w:val="00FE2CB2"/>
    <w:rPr>
      <w:b/>
      <w:bCs/>
    </w:rPr>
  </w:style>
  <w:style w:type="character" w:customStyle="1" w:styleId="CommentSubjectChar">
    <w:name w:val="Comment Subject Char"/>
    <w:basedOn w:val="CommentTextChar"/>
    <w:link w:val="CommentSubject"/>
    <w:uiPriority w:val="99"/>
    <w:rsid w:val="00FE2CB2"/>
    <w:rPr>
      <w:b/>
      <w:bCs/>
      <w:sz w:val="20"/>
      <w:szCs w:val="20"/>
    </w:rPr>
  </w:style>
  <w:style w:type="paragraph" w:styleId="Title">
    <w:name w:val="Title"/>
    <w:basedOn w:val="Normal"/>
    <w:next w:val="Normal"/>
    <w:link w:val="TitleChar"/>
    <w:uiPriority w:val="10"/>
    <w:qFormat/>
    <w:rsid w:val="00444238"/>
    <w:pPr>
      <w:spacing w:before="240" w:after="240"/>
      <w:contextualSpacing/>
      <w:jc w:val="center"/>
    </w:pPr>
    <w:rPr>
      <w:rFonts w:eastAsiaTheme="majorEastAsia"/>
      <w:b/>
      <w:bCs/>
      <w:i/>
      <w:spacing w:val="-10"/>
      <w:kern w:val="28"/>
      <w:sz w:val="28"/>
      <w:szCs w:val="40"/>
    </w:rPr>
  </w:style>
  <w:style w:type="character" w:customStyle="1" w:styleId="TitleChar">
    <w:name w:val="Title Char"/>
    <w:basedOn w:val="DefaultParagraphFont"/>
    <w:link w:val="Title"/>
    <w:uiPriority w:val="10"/>
    <w:rsid w:val="00444238"/>
    <w:rPr>
      <w:rFonts w:ascii="Times New Roman" w:eastAsiaTheme="majorEastAsia" w:hAnsi="Times New Roman" w:cs="Jameel Noori Nastaleeq"/>
      <w:b/>
      <w:bCs/>
      <w:i/>
      <w:spacing w:val="-10"/>
      <w:kern w:val="28"/>
      <w:sz w:val="28"/>
      <w:szCs w:val="40"/>
    </w:rPr>
  </w:style>
  <w:style w:type="character" w:customStyle="1" w:styleId="Heading6Char">
    <w:name w:val="Heading 6 Char"/>
    <w:basedOn w:val="DefaultParagraphFont"/>
    <w:link w:val="Heading6"/>
    <w:uiPriority w:val="9"/>
    <w:rsid w:val="003C6AA8"/>
    <w:rPr>
      <w:rFonts w:asciiTheme="majorHAnsi" w:eastAsiaTheme="majorEastAsia" w:hAnsiTheme="majorHAnsi" w:cstheme="majorBidi"/>
      <w:color w:val="243F60" w:themeColor="accent1" w:themeShade="7F"/>
      <w:sz w:val="24"/>
      <w:szCs w:val="28"/>
    </w:rPr>
  </w:style>
  <w:style w:type="character" w:customStyle="1" w:styleId="Heading7Char">
    <w:name w:val="Heading 7 Char"/>
    <w:basedOn w:val="DefaultParagraphFont"/>
    <w:link w:val="Heading7"/>
    <w:uiPriority w:val="9"/>
    <w:rsid w:val="003C6AA8"/>
    <w:rPr>
      <w:rFonts w:asciiTheme="majorHAnsi" w:eastAsiaTheme="majorEastAsia" w:hAnsiTheme="majorHAnsi" w:cstheme="majorBidi"/>
      <w:i/>
      <w:iCs/>
      <w:color w:val="243F60" w:themeColor="accent1" w:themeShade="7F"/>
      <w:sz w:val="24"/>
      <w:szCs w:val="28"/>
    </w:rPr>
  </w:style>
  <w:style w:type="paragraph" w:styleId="Subtitle">
    <w:name w:val="Subtitle"/>
    <w:aliases w:val="Author,Abstarct"/>
    <w:basedOn w:val="Normal"/>
    <w:next w:val="Normal"/>
    <w:link w:val="SubtitleChar"/>
    <w:uiPriority w:val="11"/>
    <w:qFormat/>
    <w:rsid w:val="00CA2015"/>
    <w:pPr>
      <w:numPr>
        <w:ilvl w:val="1"/>
      </w:numPr>
    </w:pPr>
    <w:rPr>
      <w:rFonts w:eastAsiaTheme="minorEastAsia"/>
      <w:b/>
      <w:spacing w:val="15"/>
    </w:rPr>
  </w:style>
  <w:style w:type="character" w:customStyle="1" w:styleId="SubtitleChar">
    <w:name w:val="Subtitle Char"/>
    <w:aliases w:val="Author Char,Abstarct Char"/>
    <w:basedOn w:val="DefaultParagraphFont"/>
    <w:link w:val="Subtitle"/>
    <w:uiPriority w:val="11"/>
    <w:rsid w:val="00CA2015"/>
    <w:rPr>
      <w:rFonts w:ascii="Times New Roman" w:eastAsiaTheme="minorEastAsia" w:hAnsi="Times New Roman" w:cs="Jameel Noori Nastaleeq"/>
      <w:b/>
      <w:spacing w:val="15"/>
      <w:szCs w:val="28"/>
    </w:rPr>
  </w:style>
  <w:style w:type="paragraph" w:customStyle="1" w:styleId="Abstract">
    <w:name w:val="Abstract"/>
    <w:basedOn w:val="Normal"/>
    <w:link w:val="AbstractChar"/>
    <w:qFormat/>
    <w:rsid w:val="00AE346A"/>
    <w:pPr>
      <w:bidi w:val="0"/>
      <w:spacing w:before="120" w:after="120"/>
      <w:ind w:left="432" w:right="432"/>
    </w:pPr>
    <w:rPr>
      <w:rFonts w:cs="Times New Roman"/>
      <w:bCs/>
      <w:i/>
      <w:iCs/>
      <w:szCs w:val="20"/>
    </w:rPr>
  </w:style>
  <w:style w:type="paragraph" w:customStyle="1" w:styleId="Arabic">
    <w:name w:val="Arabic"/>
    <w:basedOn w:val="Normal"/>
    <w:link w:val="ArabicChar"/>
    <w:qFormat/>
    <w:rsid w:val="005264D2"/>
    <w:pPr>
      <w:ind w:left="720" w:right="720"/>
    </w:pPr>
    <w:rPr>
      <w:rFonts w:ascii="Sakkal Majalla" w:eastAsia="Calibri" w:hAnsi="Sakkal Majalla" w:cs="Sakkal Majalla"/>
      <w:spacing w:val="-6"/>
      <w:kern w:val="2"/>
      <w:sz w:val="28"/>
      <w:shd w:val="clear" w:color="auto" w:fill="FFFFFF"/>
      <w:lang w:val="en-GB" w:bidi="ar-SA"/>
      <w14:ligatures w14:val="standardContextual"/>
    </w:rPr>
  </w:style>
  <w:style w:type="character" w:customStyle="1" w:styleId="AbstractChar">
    <w:name w:val="Abstract Char"/>
    <w:aliases w:val="No Spacing Char,Urdu Text Char"/>
    <w:basedOn w:val="DefaultParagraphFont"/>
    <w:link w:val="Abstract"/>
    <w:uiPriority w:val="1"/>
    <w:rsid w:val="00AE346A"/>
    <w:rPr>
      <w:rFonts w:ascii="Times New Roman" w:hAnsi="Times New Roman" w:cs="Times New Roman"/>
      <w:bCs/>
      <w:i/>
      <w:iCs/>
      <w:szCs w:val="20"/>
    </w:rPr>
  </w:style>
  <w:style w:type="paragraph" w:styleId="Quote">
    <w:name w:val="Quote"/>
    <w:basedOn w:val="Normal"/>
    <w:next w:val="Normal"/>
    <w:link w:val="QuoteChar"/>
    <w:uiPriority w:val="29"/>
    <w:qFormat/>
    <w:rsid w:val="00683131"/>
    <w:pPr>
      <w:ind w:left="432" w:right="432"/>
    </w:pPr>
    <w:rPr>
      <w:sz w:val="20"/>
      <w:szCs w:val="26"/>
    </w:rPr>
  </w:style>
  <w:style w:type="character" w:customStyle="1" w:styleId="ArabicChar">
    <w:name w:val="Arabic Char"/>
    <w:basedOn w:val="DefaultParagraphFont"/>
    <w:link w:val="Arabic"/>
    <w:rsid w:val="005264D2"/>
    <w:rPr>
      <w:rFonts w:ascii="Sakkal Majalla" w:eastAsia="Calibri" w:hAnsi="Sakkal Majalla" w:cs="Sakkal Majalla"/>
      <w:spacing w:val="-6"/>
      <w:kern w:val="2"/>
      <w:sz w:val="28"/>
      <w:szCs w:val="28"/>
      <w:lang w:val="en-GB" w:bidi="ar-SA"/>
      <w14:ligatures w14:val="standardContextual"/>
    </w:rPr>
  </w:style>
  <w:style w:type="character" w:customStyle="1" w:styleId="QuoteChar">
    <w:name w:val="Quote Char"/>
    <w:basedOn w:val="DefaultParagraphFont"/>
    <w:link w:val="Quote"/>
    <w:uiPriority w:val="29"/>
    <w:rsid w:val="00683131"/>
    <w:rPr>
      <w:rFonts w:ascii="Times New Roman" w:hAnsi="Times New Roman" w:cs="Jameel Noori Nastaleeq"/>
      <w:sz w:val="20"/>
      <w:szCs w:val="26"/>
    </w:rPr>
  </w:style>
  <w:style w:type="character" w:customStyle="1" w:styleId="UnresolvedMention3">
    <w:name w:val="Unresolved Mention3"/>
    <w:basedOn w:val="DefaultParagraphFont"/>
    <w:uiPriority w:val="99"/>
    <w:semiHidden/>
    <w:unhideWhenUsed/>
    <w:rsid w:val="001245D6"/>
    <w:rPr>
      <w:color w:val="605E5C"/>
      <w:shd w:val="clear" w:color="auto" w:fill="E1DFDD"/>
    </w:rPr>
  </w:style>
  <w:style w:type="character" w:customStyle="1" w:styleId="UnresolvedMention4">
    <w:name w:val="Unresolved Mention4"/>
    <w:basedOn w:val="DefaultParagraphFont"/>
    <w:uiPriority w:val="99"/>
    <w:semiHidden/>
    <w:unhideWhenUsed/>
    <w:rsid w:val="00406C45"/>
    <w:rPr>
      <w:color w:val="605E5C"/>
      <w:shd w:val="clear" w:color="auto" w:fill="E1DFDD"/>
    </w:rPr>
  </w:style>
  <w:style w:type="character" w:customStyle="1" w:styleId="w8qarf">
    <w:name w:val="w8qarf"/>
    <w:basedOn w:val="DefaultParagraphFont"/>
    <w:rsid w:val="000367C0"/>
  </w:style>
  <w:style w:type="character" w:customStyle="1" w:styleId="lrzxr">
    <w:name w:val="lrzxr"/>
    <w:basedOn w:val="DefaultParagraphFont"/>
    <w:rsid w:val="000367C0"/>
  </w:style>
  <w:style w:type="paragraph" w:customStyle="1" w:styleId="HeaderTitle">
    <w:name w:val="Header Title"/>
    <w:basedOn w:val="Header"/>
    <w:link w:val="HeaderTitleChar"/>
    <w:qFormat/>
    <w:rsid w:val="00AA6486"/>
    <w:pPr>
      <w:bidi w:val="0"/>
    </w:pPr>
    <w:rPr>
      <w:sz w:val="24"/>
      <w:szCs w:val="24"/>
    </w:rPr>
  </w:style>
  <w:style w:type="paragraph" w:customStyle="1" w:styleId="AbstractHead">
    <w:name w:val="Abstract Head"/>
    <w:basedOn w:val="Normal"/>
    <w:link w:val="AbstractHeadChar"/>
    <w:qFormat/>
    <w:rsid w:val="004C05FA"/>
    <w:pPr>
      <w:bidi w:val="0"/>
      <w:spacing w:line="276" w:lineRule="auto"/>
      <w:jc w:val="left"/>
    </w:pPr>
    <w:rPr>
      <w:rFonts w:eastAsia="Calibri" w:cs="Times New Roman"/>
      <w:kern w:val="2"/>
      <w:sz w:val="24"/>
      <w:szCs w:val="24"/>
      <w:lang w:val="en-GB" w:bidi="ar-SA"/>
      <w14:ligatures w14:val="standardContextual"/>
    </w:rPr>
  </w:style>
  <w:style w:type="character" w:customStyle="1" w:styleId="HeaderTitleChar">
    <w:name w:val="Header Title Char"/>
    <w:basedOn w:val="HeaderChar"/>
    <w:link w:val="HeaderTitle"/>
    <w:rsid w:val="00AA6486"/>
    <w:rPr>
      <w:rFonts w:ascii="Times New Roman" w:hAnsi="Times New Roman" w:cs="Jameel Noori Nastaleeq"/>
      <w:sz w:val="24"/>
      <w:szCs w:val="24"/>
    </w:rPr>
  </w:style>
  <w:style w:type="paragraph" w:customStyle="1" w:styleId="AbstractKeywords">
    <w:name w:val="Abstract Keywords"/>
    <w:basedOn w:val="Normal"/>
    <w:link w:val="AbstractKeywordsChar"/>
    <w:qFormat/>
    <w:rsid w:val="0010194C"/>
    <w:pPr>
      <w:bidi w:val="0"/>
    </w:pPr>
    <w:rPr>
      <w:rFonts w:cstheme="minorHAnsi"/>
      <w:bCs/>
      <w:szCs w:val="24"/>
    </w:rPr>
  </w:style>
  <w:style w:type="character" w:customStyle="1" w:styleId="AbstractHeadChar">
    <w:name w:val="Abstract Head Char"/>
    <w:basedOn w:val="SubtitleChar"/>
    <w:link w:val="AbstractHead"/>
    <w:rsid w:val="004C05FA"/>
    <w:rPr>
      <w:rFonts w:ascii="Times New Roman" w:eastAsia="Calibri" w:hAnsi="Times New Roman" w:cs="Times New Roman"/>
      <w:b w:val="0"/>
      <w:spacing w:val="15"/>
      <w:kern w:val="2"/>
      <w:sz w:val="24"/>
      <w:szCs w:val="24"/>
      <w:lang w:val="en-GB" w:bidi="ar-SA"/>
      <w14:ligatures w14:val="standardContextual"/>
    </w:rPr>
  </w:style>
  <w:style w:type="character" w:customStyle="1" w:styleId="UnresolvedMention5">
    <w:name w:val="Unresolved Mention5"/>
    <w:basedOn w:val="DefaultParagraphFont"/>
    <w:uiPriority w:val="99"/>
    <w:semiHidden/>
    <w:unhideWhenUsed/>
    <w:rsid w:val="006D07EC"/>
    <w:rPr>
      <w:color w:val="605E5C"/>
      <w:shd w:val="clear" w:color="auto" w:fill="E1DFDD"/>
    </w:rPr>
  </w:style>
  <w:style w:type="character" w:customStyle="1" w:styleId="AbstractKeywordsChar">
    <w:name w:val="Abstract Keywords Char"/>
    <w:basedOn w:val="DefaultParagraphFont"/>
    <w:link w:val="AbstractKeywords"/>
    <w:rsid w:val="0010194C"/>
    <w:rPr>
      <w:rFonts w:ascii="Times New Roman" w:hAnsi="Times New Roman" w:cstheme="minorHAnsi"/>
      <w:bCs/>
      <w:szCs w:val="24"/>
    </w:rPr>
  </w:style>
  <w:style w:type="paragraph" w:customStyle="1" w:styleId="HeaderOdd">
    <w:name w:val="Header Odd"/>
    <w:basedOn w:val="HeaderTitle"/>
    <w:link w:val="HeaderOddChar"/>
    <w:qFormat/>
    <w:rsid w:val="00446F19"/>
    <w:pPr>
      <w:bidi/>
    </w:pPr>
    <w:rPr>
      <w:szCs w:val="26"/>
    </w:rPr>
  </w:style>
  <w:style w:type="character" w:customStyle="1" w:styleId="HeaderOddChar">
    <w:name w:val="Header Odd Char"/>
    <w:basedOn w:val="HeaderTitleChar"/>
    <w:link w:val="HeaderOdd"/>
    <w:rsid w:val="00446F19"/>
    <w:rPr>
      <w:rFonts w:ascii="Times New Roman" w:hAnsi="Times New Roman" w:cs="Jameel Noori Nastaleeq"/>
      <w:sz w:val="24"/>
      <w:szCs w:val="26"/>
    </w:rPr>
  </w:style>
  <w:style w:type="paragraph" w:customStyle="1" w:styleId="NW">
    <w:name w:val="N W"/>
    <w:basedOn w:val="Normal"/>
    <w:link w:val="NWChar"/>
    <w:rsid w:val="002829D5"/>
    <w:pPr>
      <w:spacing w:before="100" w:beforeAutospacing="1" w:after="100" w:afterAutospacing="1"/>
      <w:ind w:firstLine="720"/>
      <w:contextualSpacing/>
      <w:jc w:val="center"/>
    </w:pPr>
    <w:rPr>
      <w:rFonts w:ascii="Jameel Noori Nastaleeq" w:hAnsi="Jameel Noori Nastaleeq"/>
      <w:sz w:val="30"/>
      <w:szCs w:val="32"/>
    </w:rPr>
  </w:style>
  <w:style w:type="character" w:customStyle="1" w:styleId="NWChar">
    <w:name w:val="N W Char"/>
    <w:basedOn w:val="DefaultParagraphFont"/>
    <w:link w:val="NW"/>
    <w:rsid w:val="002829D5"/>
    <w:rPr>
      <w:rFonts w:ascii="Jameel Noori Nastaleeq" w:hAnsi="Jameel Noori Nastaleeq" w:cs="Jameel Noori Nastaleeq"/>
      <w:sz w:val="30"/>
      <w:szCs w:val="32"/>
    </w:rPr>
  </w:style>
  <w:style w:type="paragraph" w:customStyle="1" w:styleId="Codes">
    <w:name w:val="Codes"/>
    <w:basedOn w:val="Normal"/>
    <w:link w:val="CodesChar"/>
    <w:rsid w:val="00A14B86"/>
    <w:pPr>
      <w:ind w:left="793" w:right="851"/>
      <w:jc w:val="left"/>
    </w:pPr>
    <w:rPr>
      <w:rFonts w:ascii="Jameel Noori Nastaleeq" w:eastAsia="Times New Roman" w:hAnsi="Jameel Noori Nastaleeq"/>
      <w:sz w:val="28"/>
    </w:rPr>
  </w:style>
  <w:style w:type="character" w:customStyle="1" w:styleId="CodesChar">
    <w:name w:val="Codes Char"/>
    <w:basedOn w:val="DefaultParagraphFont"/>
    <w:link w:val="Codes"/>
    <w:rsid w:val="00A14B86"/>
    <w:rPr>
      <w:rFonts w:ascii="Jameel Noori Nastaleeq" w:eastAsia="Times New Roman" w:hAnsi="Jameel Noori Nastaleeq" w:cs="Jameel Noori Nastaleeq"/>
      <w:sz w:val="28"/>
      <w:szCs w:val="28"/>
    </w:rPr>
  </w:style>
  <w:style w:type="paragraph" w:customStyle="1" w:styleId="Style1">
    <w:name w:val="Style1"/>
    <w:basedOn w:val="Normal"/>
    <w:link w:val="Style1Char"/>
    <w:rsid w:val="00A14B86"/>
    <w:pPr>
      <w:spacing w:line="360" w:lineRule="auto"/>
      <w:jc w:val="left"/>
    </w:pPr>
    <w:rPr>
      <w:rFonts w:ascii="Jameel Noori Nastaleeq" w:eastAsia="Times New Roman" w:hAnsi="Jameel Noori Nastaleeq"/>
      <w:b/>
      <w:bCs/>
      <w:sz w:val="28"/>
    </w:rPr>
  </w:style>
  <w:style w:type="character" w:customStyle="1" w:styleId="Style1Char">
    <w:name w:val="Style1 Char"/>
    <w:basedOn w:val="DefaultParagraphFont"/>
    <w:link w:val="Style1"/>
    <w:rsid w:val="00A14B86"/>
    <w:rPr>
      <w:rFonts w:ascii="Jameel Noori Nastaleeq" w:eastAsia="Times New Roman" w:hAnsi="Jameel Noori Nastaleeq" w:cs="Jameel Noori Nastaleeq"/>
      <w:b/>
      <w:bCs/>
      <w:sz w:val="28"/>
      <w:szCs w:val="28"/>
    </w:rPr>
  </w:style>
  <w:style w:type="paragraph" w:customStyle="1" w:styleId="Style2">
    <w:name w:val="Style2"/>
    <w:basedOn w:val="Normal"/>
    <w:link w:val="Style2Char"/>
    <w:rsid w:val="00A548F9"/>
    <w:pPr>
      <w:widowControl w:val="0"/>
      <w:autoSpaceDE w:val="0"/>
      <w:autoSpaceDN w:val="0"/>
      <w:adjustRightInd w:val="0"/>
    </w:pPr>
    <w:rPr>
      <w:szCs w:val="24"/>
      <w:lang w:bidi="fa-IR"/>
    </w:rPr>
  </w:style>
  <w:style w:type="character" w:customStyle="1" w:styleId="Style2Char">
    <w:name w:val="Style2 Char"/>
    <w:basedOn w:val="DefaultParagraphFont"/>
    <w:link w:val="Style2"/>
    <w:rsid w:val="00A548F9"/>
    <w:rPr>
      <w:rFonts w:ascii="Times New Roman" w:hAnsi="Times New Roman" w:cs="Jameel Noori Nastaleeq"/>
      <w:szCs w:val="24"/>
      <w:lang w:bidi="fa-IR"/>
    </w:rPr>
  </w:style>
  <w:style w:type="character" w:styleId="Emphasis">
    <w:name w:val="Emphasis"/>
    <w:basedOn w:val="DefaultParagraphFont"/>
    <w:uiPriority w:val="20"/>
    <w:qFormat/>
    <w:rsid w:val="00787CF0"/>
    <w:rPr>
      <w:i/>
      <w:iCs/>
    </w:rPr>
  </w:style>
  <w:style w:type="character" w:styleId="SubtleEmphasis">
    <w:name w:val="Subtle Emphasis"/>
    <w:basedOn w:val="DefaultParagraphFont"/>
    <w:uiPriority w:val="19"/>
    <w:qFormat/>
    <w:rsid w:val="006B3E51"/>
    <w:rPr>
      <w:i/>
      <w:iCs/>
      <w:color w:val="808080" w:themeColor="text1" w:themeTint="7F"/>
    </w:rPr>
  </w:style>
  <w:style w:type="character" w:customStyle="1" w:styleId="hadithsanadcolor">
    <w:name w:val="hadith_sanad_color"/>
    <w:basedOn w:val="DefaultParagraphFont"/>
    <w:rsid w:val="006B3E51"/>
  </w:style>
  <w:style w:type="character" w:customStyle="1" w:styleId="darood">
    <w:name w:val="darood"/>
    <w:basedOn w:val="DefaultParagraphFont"/>
    <w:rsid w:val="006B3E51"/>
  </w:style>
  <w:style w:type="character" w:customStyle="1" w:styleId="quot">
    <w:name w:val="quot"/>
    <w:basedOn w:val="DefaultParagraphFont"/>
    <w:rsid w:val="006B3E51"/>
  </w:style>
  <w:style w:type="character" w:customStyle="1" w:styleId="UnresolvedMention6">
    <w:name w:val="Unresolved Mention6"/>
    <w:basedOn w:val="DefaultParagraphFont"/>
    <w:uiPriority w:val="99"/>
    <w:semiHidden/>
    <w:unhideWhenUsed/>
    <w:rsid w:val="00D84F40"/>
    <w:rPr>
      <w:color w:val="605E5C"/>
      <w:shd w:val="clear" w:color="auto" w:fill="E1DFDD"/>
    </w:rPr>
  </w:style>
  <w:style w:type="paragraph" w:styleId="NoSpacing">
    <w:name w:val="No Spacing"/>
    <w:aliases w:val="Urdu Text"/>
    <w:uiPriority w:val="1"/>
    <w:qFormat/>
    <w:rsid w:val="00C0126B"/>
    <w:pPr>
      <w:spacing w:after="0" w:line="240" w:lineRule="auto"/>
    </w:pPr>
    <w:rPr>
      <w:rFonts w:ascii="Calibri" w:eastAsia="Times New Roman" w:hAnsi="Calibri" w:cs="Arial"/>
      <w:lang w:bidi="ar-SA"/>
    </w:rPr>
  </w:style>
  <w:style w:type="character" w:styleId="PageNumber">
    <w:name w:val="page number"/>
    <w:rsid w:val="00C0126B"/>
    <w:rPr>
      <w:sz w:val="28"/>
      <w:szCs w:val="28"/>
    </w:rPr>
  </w:style>
  <w:style w:type="character" w:customStyle="1" w:styleId="urdusubheading">
    <w:name w:val="urdu_sub_heading"/>
    <w:rsid w:val="00C0126B"/>
  </w:style>
  <w:style w:type="character" w:customStyle="1" w:styleId="arabic0">
    <w:name w:val="arabic"/>
    <w:rsid w:val="00C0126B"/>
  </w:style>
  <w:style w:type="character" w:customStyle="1" w:styleId="apple-converted-space">
    <w:name w:val="apple-converted-space"/>
    <w:rsid w:val="00C0126B"/>
  </w:style>
  <w:style w:type="paragraph" w:customStyle="1" w:styleId="Heading21">
    <w:name w:val="Heading 21"/>
    <w:basedOn w:val="Normal"/>
    <w:next w:val="Normal"/>
    <w:uiPriority w:val="9"/>
    <w:unhideWhenUsed/>
    <w:qFormat/>
    <w:rsid w:val="00C0126B"/>
    <w:pPr>
      <w:keepNext/>
      <w:keepLines/>
      <w:bidi w:val="0"/>
      <w:spacing w:before="40" w:line="276" w:lineRule="auto"/>
      <w:jc w:val="left"/>
      <w:outlineLvl w:val="1"/>
    </w:pPr>
    <w:rPr>
      <w:rFonts w:ascii="Cambria" w:eastAsia="Times New Roman" w:hAnsi="Cambria" w:cs="Times New Roman"/>
      <w:color w:val="365F91"/>
      <w:sz w:val="26"/>
      <w:szCs w:val="26"/>
      <w:lang w:bidi="ar-SA"/>
    </w:rPr>
  </w:style>
  <w:style w:type="character" w:customStyle="1" w:styleId="hvr">
    <w:name w:val="hvr"/>
    <w:rsid w:val="00C0126B"/>
  </w:style>
  <w:style w:type="paragraph" w:customStyle="1" w:styleId="rtecenter">
    <w:name w:val="rtecenter"/>
    <w:basedOn w:val="Normal"/>
    <w:rsid w:val="00C0126B"/>
    <w:pPr>
      <w:bidi w:val="0"/>
      <w:spacing w:before="100" w:beforeAutospacing="1" w:after="100" w:afterAutospacing="1"/>
      <w:jc w:val="left"/>
    </w:pPr>
    <w:rPr>
      <w:rFonts w:eastAsia="Times New Roman" w:cs="Times New Roman"/>
      <w:sz w:val="24"/>
      <w:szCs w:val="24"/>
      <w:lang w:bidi="ar-SA"/>
    </w:rPr>
  </w:style>
  <w:style w:type="paragraph" w:customStyle="1" w:styleId="rteright">
    <w:name w:val="rteright"/>
    <w:basedOn w:val="Normal"/>
    <w:rsid w:val="00C0126B"/>
    <w:pPr>
      <w:bidi w:val="0"/>
      <w:spacing w:before="100" w:beforeAutospacing="1" w:after="100" w:afterAutospacing="1"/>
      <w:jc w:val="left"/>
    </w:pPr>
    <w:rPr>
      <w:rFonts w:eastAsia="Times New Roman" w:cs="Times New Roman"/>
      <w:sz w:val="24"/>
      <w:szCs w:val="24"/>
      <w:lang w:bidi="ar-SA"/>
    </w:rPr>
  </w:style>
  <w:style w:type="paragraph" w:styleId="HTMLPreformatted">
    <w:name w:val="HTML Preformatted"/>
    <w:basedOn w:val="Normal"/>
    <w:link w:val="HTMLPreformattedChar"/>
    <w:uiPriority w:val="99"/>
    <w:unhideWhenUsed/>
    <w:rsid w:val="00C0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C0126B"/>
    <w:rPr>
      <w:rFonts w:ascii="Courier New" w:eastAsia="Times New Roman" w:hAnsi="Courier New" w:cs="Courier New"/>
      <w:sz w:val="20"/>
      <w:szCs w:val="20"/>
      <w:lang w:bidi="ar-SA"/>
    </w:rPr>
  </w:style>
  <w:style w:type="paragraph" w:customStyle="1" w:styleId="arabic30pt1">
    <w:name w:val="arabic30pt1"/>
    <w:basedOn w:val="Normal"/>
    <w:rsid w:val="00C0126B"/>
    <w:pPr>
      <w:bidi w:val="0"/>
      <w:spacing w:before="100" w:beforeAutospacing="1" w:after="100" w:afterAutospacing="1"/>
      <w:jc w:val="left"/>
    </w:pPr>
    <w:rPr>
      <w:rFonts w:eastAsia="Times New Roman" w:cs="Times New Roman"/>
      <w:sz w:val="24"/>
      <w:szCs w:val="24"/>
      <w:lang w:bidi="ar-SA"/>
    </w:rPr>
  </w:style>
  <w:style w:type="paragraph" w:customStyle="1" w:styleId="tarjuma21pt1">
    <w:name w:val="tarjuma21pt1"/>
    <w:basedOn w:val="Normal"/>
    <w:rsid w:val="00C0126B"/>
    <w:pPr>
      <w:bidi w:val="0"/>
      <w:spacing w:before="100" w:beforeAutospacing="1" w:after="100" w:afterAutospacing="1"/>
      <w:jc w:val="left"/>
    </w:pPr>
    <w:rPr>
      <w:rFonts w:eastAsia="Times New Roman" w:cs="Times New Roman"/>
      <w:sz w:val="24"/>
      <w:szCs w:val="24"/>
      <w:lang w:bidi="ar-SA"/>
    </w:rPr>
  </w:style>
  <w:style w:type="character" w:customStyle="1" w:styleId="arbi">
    <w:name w:val="arbi"/>
    <w:rsid w:val="00C0126B"/>
  </w:style>
  <w:style w:type="paragraph" w:customStyle="1" w:styleId="eng16pt">
    <w:name w:val="eng16pt"/>
    <w:basedOn w:val="Normal"/>
    <w:rsid w:val="00C0126B"/>
    <w:pPr>
      <w:bidi w:val="0"/>
      <w:spacing w:before="100" w:beforeAutospacing="1" w:after="100" w:afterAutospacing="1"/>
      <w:jc w:val="left"/>
    </w:pPr>
    <w:rPr>
      <w:rFonts w:eastAsia="Times New Roman" w:cs="Times New Roman"/>
      <w:sz w:val="24"/>
      <w:szCs w:val="24"/>
      <w:lang w:bidi="ar-SA"/>
    </w:rPr>
  </w:style>
  <w:style w:type="character" w:customStyle="1" w:styleId="mw-headline">
    <w:name w:val="mw-headline"/>
    <w:rsid w:val="00C0126B"/>
  </w:style>
  <w:style w:type="character" w:customStyle="1" w:styleId="mw-editsection">
    <w:name w:val="mw-editsection"/>
    <w:rsid w:val="00C0126B"/>
  </w:style>
  <w:style w:type="character" w:customStyle="1" w:styleId="mw-editsection-bracket">
    <w:name w:val="mw-editsection-bracket"/>
    <w:rsid w:val="00C0126B"/>
  </w:style>
  <w:style w:type="character" w:customStyle="1" w:styleId="resultssummary">
    <w:name w:val="results_summary"/>
    <w:rsid w:val="00C0126B"/>
  </w:style>
  <w:style w:type="character" w:customStyle="1" w:styleId="label">
    <w:name w:val="label"/>
    <w:rsid w:val="00C0126B"/>
  </w:style>
  <w:style w:type="character" w:customStyle="1" w:styleId="notranslate">
    <w:name w:val="notranslate"/>
    <w:rsid w:val="00C0126B"/>
  </w:style>
  <w:style w:type="character" w:styleId="FollowedHyperlink">
    <w:name w:val="FollowedHyperlink"/>
    <w:uiPriority w:val="99"/>
    <w:rsid w:val="00C0126B"/>
    <w:rPr>
      <w:color w:val="800080"/>
      <w:u w:val="single"/>
    </w:rPr>
  </w:style>
  <w:style w:type="character" w:customStyle="1" w:styleId="UnresolvedMention7">
    <w:name w:val="Unresolved Mention7"/>
    <w:basedOn w:val="DefaultParagraphFont"/>
    <w:uiPriority w:val="99"/>
    <w:semiHidden/>
    <w:unhideWhenUsed/>
    <w:rsid w:val="006C2EEC"/>
    <w:rPr>
      <w:color w:val="605E5C"/>
      <w:shd w:val="clear" w:color="auto" w:fill="E1DFDD"/>
    </w:rPr>
  </w:style>
  <w:style w:type="character" w:customStyle="1" w:styleId="UnresolvedMention">
    <w:name w:val="Unresolved Mention"/>
    <w:basedOn w:val="DefaultParagraphFont"/>
    <w:uiPriority w:val="99"/>
    <w:semiHidden/>
    <w:unhideWhenUsed/>
    <w:rsid w:val="00EC0489"/>
    <w:rPr>
      <w:color w:val="605E5C"/>
      <w:shd w:val="clear" w:color="auto" w:fill="E1DFDD"/>
    </w:rPr>
  </w:style>
  <w:style w:type="numbering" w:customStyle="1" w:styleId="NoList1">
    <w:name w:val="No List1"/>
    <w:next w:val="NoList"/>
    <w:uiPriority w:val="99"/>
    <w:semiHidden/>
    <w:unhideWhenUsed/>
    <w:rsid w:val="00327538"/>
  </w:style>
  <w:style w:type="paragraph" w:customStyle="1" w:styleId="a">
    <w:name w:val="اقتباس"/>
    <w:basedOn w:val="NoSpacing"/>
    <w:link w:val="Char"/>
    <w:autoRedefine/>
    <w:qFormat/>
    <w:rsid w:val="00FF1207"/>
    <w:pPr>
      <w:bidi/>
      <w:ind w:left="720" w:right="720"/>
      <w:contextualSpacing/>
      <w:jc w:val="both"/>
    </w:pPr>
    <w:rPr>
      <w:rFonts w:ascii="Jameel Noori Nastaleeq" w:eastAsia="Alvi Nastaleeq" w:hAnsi="Jameel Noori Nastaleeq" w:cs="Jameel Noori Nastaleeq"/>
      <w:sz w:val="28"/>
      <w:szCs w:val="28"/>
    </w:rPr>
  </w:style>
  <w:style w:type="character" w:customStyle="1" w:styleId="Char">
    <w:name w:val="اقتباس Char"/>
    <w:basedOn w:val="AbstractChar"/>
    <w:link w:val="a"/>
    <w:rsid w:val="00FF1207"/>
    <w:rPr>
      <w:rFonts w:ascii="Jameel Noori Nastaleeq" w:eastAsia="Alvi Nastaleeq" w:hAnsi="Jameel Noori Nastaleeq" w:cs="Jameel Noori Nastaleeq"/>
      <w:bCs w:val="0"/>
      <w:i w:val="0"/>
      <w:iCs w:val="0"/>
      <w:sz w:val="28"/>
      <w:szCs w:val="28"/>
      <w:lang w:bidi="ar-SA"/>
    </w:rPr>
  </w:style>
  <w:style w:type="paragraph" w:customStyle="1" w:styleId="New-T">
    <w:name w:val="New-T"/>
    <w:basedOn w:val="Normal"/>
    <w:qFormat/>
    <w:rsid w:val="00327538"/>
    <w:pPr>
      <w:spacing w:after="180" w:line="480" w:lineRule="exact"/>
      <w:ind w:left="720" w:right="720"/>
    </w:pPr>
    <w:rPr>
      <w:rFonts w:ascii="Garamond" w:eastAsia="Calibri" w:hAnsi="Garamond"/>
      <w:spacing w:val="6"/>
      <w:kern w:val="32"/>
      <w:sz w:val="24"/>
      <w:szCs w:val="32"/>
    </w:rPr>
  </w:style>
  <w:style w:type="character" w:customStyle="1" w:styleId="text-smallcaps">
    <w:name w:val="text-smallcaps"/>
    <w:basedOn w:val="DefaultParagraphFont"/>
    <w:rsid w:val="00327538"/>
  </w:style>
  <w:style w:type="paragraph" w:customStyle="1" w:styleId="DocumentMap1">
    <w:name w:val="Document Map1"/>
    <w:basedOn w:val="Normal"/>
    <w:next w:val="DocumentMap"/>
    <w:link w:val="DocumentMapChar"/>
    <w:uiPriority w:val="99"/>
    <w:semiHidden/>
    <w:unhideWhenUsed/>
    <w:rsid w:val="00327538"/>
    <w:pPr>
      <w:bidi w:val="0"/>
      <w:jc w:val="left"/>
    </w:pPr>
    <w:rPr>
      <w:rFonts w:ascii="Tahoma" w:hAnsi="Tahoma" w:cs="Tahoma"/>
      <w:sz w:val="16"/>
      <w:szCs w:val="16"/>
    </w:rPr>
  </w:style>
  <w:style w:type="character" w:customStyle="1" w:styleId="DocumentMapChar">
    <w:name w:val="Document Map Char"/>
    <w:basedOn w:val="DefaultParagraphFont"/>
    <w:link w:val="DocumentMap1"/>
    <w:uiPriority w:val="99"/>
    <w:semiHidden/>
    <w:rsid w:val="00327538"/>
    <w:rPr>
      <w:rFonts w:ascii="Tahoma" w:hAnsi="Tahoma" w:cs="Tahoma"/>
      <w:sz w:val="16"/>
      <w:szCs w:val="16"/>
    </w:rPr>
  </w:style>
  <w:style w:type="character" w:customStyle="1" w:styleId="smallcaps">
    <w:name w:val="smallcaps"/>
    <w:basedOn w:val="DefaultParagraphFont"/>
    <w:rsid w:val="00327538"/>
  </w:style>
  <w:style w:type="character" w:customStyle="1" w:styleId="ltr-text">
    <w:name w:val="ltr-text"/>
    <w:basedOn w:val="DefaultParagraphFont"/>
    <w:rsid w:val="00327538"/>
  </w:style>
  <w:style w:type="paragraph" w:customStyle="1" w:styleId="byline">
    <w:name w:val="byline"/>
    <w:basedOn w:val="Normal"/>
    <w:rsid w:val="00327538"/>
    <w:pPr>
      <w:bidi w:val="0"/>
      <w:spacing w:before="100" w:beforeAutospacing="1" w:after="100" w:afterAutospacing="1"/>
      <w:jc w:val="left"/>
    </w:pPr>
    <w:rPr>
      <w:rFonts w:eastAsia="Times New Roman" w:cs="Times New Roman"/>
      <w:sz w:val="24"/>
      <w:szCs w:val="24"/>
    </w:rPr>
  </w:style>
  <w:style w:type="character" w:customStyle="1" w:styleId="no-wrap">
    <w:name w:val="no-wrap"/>
    <w:basedOn w:val="DefaultParagraphFont"/>
    <w:rsid w:val="00327538"/>
  </w:style>
  <w:style w:type="character" w:customStyle="1" w:styleId="glossaryterm">
    <w:name w:val="glossaryterm"/>
    <w:basedOn w:val="DefaultParagraphFont"/>
    <w:rsid w:val="00327538"/>
  </w:style>
  <w:style w:type="character" w:customStyle="1" w:styleId="bylinename">
    <w:name w:val="byline__name"/>
    <w:basedOn w:val="DefaultParagraphFont"/>
    <w:rsid w:val="00327538"/>
  </w:style>
  <w:style w:type="character" w:customStyle="1" w:styleId="quran">
    <w:name w:val="quran"/>
    <w:basedOn w:val="DefaultParagraphFont"/>
    <w:rsid w:val="00327538"/>
  </w:style>
  <w:style w:type="character" w:styleId="HTMLCite">
    <w:name w:val="HTML Cite"/>
    <w:basedOn w:val="DefaultParagraphFont"/>
    <w:uiPriority w:val="99"/>
    <w:semiHidden/>
    <w:unhideWhenUsed/>
    <w:rsid w:val="00327538"/>
    <w:rPr>
      <w:i/>
      <w:iCs/>
    </w:rPr>
  </w:style>
  <w:style w:type="paragraph" w:styleId="DocumentMap">
    <w:name w:val="Document Map"/>
    <w:basedOn w:val="Normal"/>
    <w:link w:val="DocumentMapChar1"/>
    <w:uiPriority w:val="99"/>
    <w:semiHidden/>
    <w:unhideWhenUsed/>
    <w:rsid w:val="00327538"/>
    <w:rPr>
      <w:rFonts w:ascii="Tahoma" w:hAnsi="Tahoma" w:cs="Tahoma"/>
      <w:sz w:val="16"/>
      <w:szCs w:val="16"/>
    </w:rPr>
  </w:style>
  <w:style w:type="character" w:customStyle="1" w:styleId="DocumentMapChar1">
    <w:name w:val="Document Map Char1"/>
    <w:basedOn w:val="DefaultParagraphFont"/>
    <w:link w:val="DocumentMap"/>
    <w:uiPriority w:val="99"/>
    <w:semiHidden/>
    <w:rsid w:val="00327538"/>
    <w:rPr>
      <w:rFonts w:ascii="Tahoma" w:hAnsi="Tahoma" w:cs="Tahoma"/>
      <w:sz w:val="16"/>
      <w:szCs w:val="16"/>
    </w:rPr>
  </w:style>
  <w:style w:type="paragraph" w:styleId="BodyText">
    <w:name w:val="Body Text"/>
    <w:basedOn w:val="Normal"/>
    <w:link w:val="BodyTextChar"/>
    <w:uiPriority w:val="99"/>
    <w:unhideWhenUsed/>
    <w:rsid w:val="001D6D6C"/>
    <w:pPr>
      <w:jc w:val="center"/>
    </w:pPr>
    <w:rPr>
      <w:rFonts w:asciiTheme="majorBidi" w:hAnsiTheme="majorBidi" w:cstheme="majorBidi"/>
      <w:b/>
      <w:bCs/>
      <w:color w:val="374151"/>
      <w:sz w:val="28"/>
      <w:lang w:bidi="ar-SA"/>
    </w:rPr>
  </w:style>
  <w:style w:type="character" w:customStyle="1" w:styleId="BodyTextChar">
    <w:name w:val="Body Text Char"/>
    <w:basedOn w:val="DefaultParagraphFont"/>
    <w:link w:val="BodyText"/>
    <w:uiPriority w:val="99"/>
    <w:rsid w:val="001D6D6C"/>
    <w:rPr>
      <w:rFonts w:asciiTheme="majorBidi" w:hAnsiTheme="majorBidi" w:cstheme="majorBidi"/>
      <w:b/>
      <w:bCs/>
      <w:color w:val="374151"/>
      <w:sz w:val="28"/>
      <w:szCs w:val="28"/>
      <w:lang w:bidi="ar-SA"/>
    </w:rPr>
  </w:style>
  <w:style w:type="character" w:customStyle="1" w:styleId="sefaria-ref-wrapper">
    <w:name w:val="sefaria-ref-wrapper"/>
    <w:basedOn w:val="DefaultParagraphFont"/>
    <w:rsid w:val="004C05FA"/>
  </w:style>
  <w:style w:type="paragraph" w:customStyle="1" w:styleId="BasicParagraph">
    <w:name w:val="[Basic Paragraph]"/>
    <w:basedOn w:val="Normal"/>
    <w:uiPriority w:val="99"/>
    <w:rsid w:val="004C05FA"/>
    <w:pPr>
      <w:autoSpaceDE w:val="0"/>
      <w:autoSpaceDN w:val="0"/>
      <w:adjustRightInd w:val="0"/>
      <w:spacing w:line="288" w:lineRule="auto"/>
      <w:jc w:val="left"/>
      <w:textAlignment w:val="center"/>
    </w:pPr>
    <w:rPr>
      <w:rFonts w:ascii="Adobe Arabic" w:hAnsi="Adobe Arabic" w:cs="Adobe Arabic"/>
      <w:color w:val="000000"/>
      <w:sz w:val="24"/>
      <w:szCs w:val="24"/>
      <w:lang w:bidi="ar-YE"/>
      <w14:ligatures w14:val="standardContextual"/>
    </w:rPr>
  </w:style>
  <w:style w:type="table" w:customStyle="1" w:styleId="TableGrid1">
    <w:name w:val="Table Grid1"/>
    <w:basedOn w:val="TableNormal"/>
    <w:next w:val="TableGrid"/>
    <w:uiPriority w:val="59"/>
    <w:rsid w:val="001A720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67E15"/>
    <w:pPr>
      <w:keepNext/>
      <w:keepLines/>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rsid w:val="00C67E15"/>
    <w:pPr>
      <w:tabs>
        <w:tab w:val="right" w:leader="dot" w:pos="8299"/>
      </w:tabs>
      <w:spacing w:after="100"/>
    </w:pPr>
    <w:rPr>
      <w:rFonts w:eastAsia="Times New Roman"/>
      <w:sz w:val="24"/>
      <w:szCs w:val="32"/>
    </w:rPr>
  </w:style>
  <w:style w:type="paragraph" w:styleId="TOC2">
    <w:name w:val="toc 2"/>
    <w:basedOn w:val="Normal"/>
    <w:next w:val="Normal"/>
    <w:autoRedefine/>
    <w:uiPriority w:val="39"/>
    <w:unhideWhenUsed/>
    <w:rsid w:val="00C67E15"/>
    <w:pPr>
      <w:spacing w:after="100"/>
      <w:ind w:left="240"/>
    </w:pPr>
    <w:rPr>
      <w:rFonts w:eastAsia="Times New Roman"/>
      <w:sz w:val="24"/>
      <w:szCs w:val="32"/>
    </w:rPr>
  </w:style>
  <w:style w:type="paragraph" w:styleId="TOC3">
    <w:name w:val="toc 3"/>
    <w:basedOn w:val="Normal"/>
    <w:next w:val="Normal"/>
    <w:autoRedefine/>
    <w:uiPriority w:val="39"/>
    <w:unhideWhenUsed/>
    <w:rsid w:val="00C67E15"/>
    <w:pPr>
      <w:tabs>
        <w:tab w:val="left" w:pos="749"/>
        <w:tab w:val="right" w:pos="929"/>
        <w:tab w:val="left" w:pos="1070"/>
        <w:tab w:val="left" w:pos="1109"/>
        <w:tab w:val="right" w:leader="dot" w:pos="8530"/>
      </w:tabs>
      <w:spacing w:after="100"/>
      <w:ind w:left="440"/>
    </w:pPr>
    <w:rPr>
      <w:rFonts w:eastAsia="Times New Roman"/>
      <w:sz w:val="24"/>
      <w:szCs w:val="32"/>
    </w:rPr>
  </w:style>
  <w:style w:type="paragraph" w:styleId="TOC4">
    <w:name w:val="toc 4"/>
    <w:basedOn w:val="Normal"/>
    <w:next w:val="Normal"/>
    <w:autoRedefine/>
    <w:uiPriority w:val="39"/>
    <w:unhideWhenUsed/>
    <w:rsid w:val="00C67E15"/>
    <w:pPr>
      <w:tabs>
        <w:tab w:val="left" w:pos="1340"/>
        <w:tab w:val="right" w:leader="dot" w:pos="8530"/>
      </w:tabs>
      <w:spacing w:after="100"/>
      <w:ind w:left="800"/>
    </w:pPr>
    <w:rPr>
      <w:rFonts w:eastAsia="Times New Roman"/>
      <w:sz w:val="24"/>
      <w:szCs w:val="32"/>
    </w:rPr>
  </w:style>
  <w:style w:type="paragraph" w:styleId="TOC5">
    <w:name w:val="toc 5"/>
    <w:basedOn w:val="Normal"/>
    <w:next w:val="Normal"/>
    <w:autoRedefine/>
    <w:uiPriority w:val="39"/>
    <w:unhideWhenUsed/>
    <w:rsid w:val="00C67E15"/>
    <w:pPr>
      <w:tabs>
        <w:tab w:val="left" w:pos="2060"/>
        <w:tab w:val="right" w:leader="dot" w:pos="8530"/>
      </w:tabs>
      <w:spacing w:after="100"/>
      <w:ind w:left="960"/>
    </w:pPr>
    <w:rPr>
      <w:rFonts w:eastAsia="Times New Roman"/>
      <w:sz w:val="24"/>
      <w:szCs w:val="32"/>
    </w:rPr>
  </w:style>
  <w:style w:type="paragraph" w:styleId="TOC6">
    <w:name w:val="toc 6"/>
    <w:basedOn w:val="Normal"/>
    <w:next w:val="Normal"/>
    <w:autoRedefine/>
    <w:uiPriority w:val="39"/>
    <w:unhideWhenUsed/>
    <w:rsid w:val="00C67E15"/>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C67E15"/>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C67E15"/>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C67E15"/>
    <w:pPr>
      <w:spacing w:after="100" w:line="259" w:lineRule="auto"/>
      <w:ind w:left="1760"/>
      <w:jc w:val="left"/>
    </w:pPr>
    <w:rPr>
      <w:rFonts w:asciiTheme="minorHAnsi" w:eastAsiaTheme="minorEastAsia" w:hAnsiTheme="minorHAnsi" w:cstheme="minorBidi"/>
      <w:szCs w:val="22"/>
    </w:rPr>
  </w:style>
  <w:style w:type="paragraph" w:customStyle="1" w:styleId="a0">
    <w:name w:val="آیت قرآنی"/>
    <w:basedOn w:val="FootnoteText"/>
    <w:link w:val="Char0"/>
    <w:qFormat/>
    <w:rsid w:val="00C67E15"/>
    <w:pPr>
      <w:ind w:left="170" w:hanging="170"/>
      <w:contextualSpacing w:val="0"/>
    </w:pPr>
    <w:rPr>
      <w:rFonts w:ascii="Muhammadi Quranic Font" w:hAnsi="Muhammadi Quranic Font" w:cs="Muhammadi Quranic Font"/>
      <w:sz w:val="32"/>
      <w:szCs w:val="28"/>
      <w:lang w:bidi="ar-SA"/>
    </w:rPr>
  </w:style>
  <w:style w:type="character" w:customStyle="1" w:styleId="Char0">
    <w:name w:val="آیت قرآنی Char"/>
    <w:basedOn w:val="FootnoteTextChar"/>
    <w:link w:val="a0"/>
    <w:rsid w:val="00C67E15"/>
    <w:rPr>
      <w:rFonts w:ascii="Muhammadi Quranic Font" w:hAnsi="Muhammadi Quranic Font" w:cs="Muhammadi Quranic Font"/>
      <w:sz w:val="32"/>
      <w:szCs w:val="28"/>
      <w:lang w:bidi="ar-SA"/>
    </w:rPr>
  </w:style>
  <w:style w:type="paragraph" w:customStyle="1" w:styleId="a1">
    <w:name w:val="عربی عبارت"/>
    <w:basedOn w:val="Normal"/>
    <w:link w:val="Char1"/>
    <w:rsid w:val="00C67E15"/>
    <w:pPr>
      <w:spacing w:after="160" w:line="259" w:lineRule="auto"/>
    </w:pPr>
    <w:rPr>
      <w:rFonts w:ascii="Arial" w:hAnsi="Arial" w:cs="1 MUHAMMADI QURANIC"/>
      <w:b/>
      <w:color w:val="000000"/>
      <w:sz w:val="44"/>
      <w:szCs w:val="32"/>
      <w:lang w:bidi="ar-SA"/>
    </w:rPr>
  </w:style>
  <w:style w:type="character" w:customStyle="1" w:styleId="Char1">
    <w:name w:val="عربی عبارت Char"/>
    <w:basedOn w:val="DefaultParagraphFont"/>
    <w:link w:val="a1"/>
    <w:rsid w:val="00C67E15"/>
    <w:rPr>
      <w:rFonts w:ascii="Arial" w:hAnsi="Arial" w:cs="1 MUHAMMADI QURANIC"/>
      <w:b/>
      <w:color w:val="000000"/>
      <w:sz w:val="44"/>
      <w:szCs w:val="32"/>
      <w:lang w:bidi="ar-SA"/>
    </w:rPr>
  </w:style>
  <w:style w:type="character" w:customStyle="1" w:styleId="TitleChar1">
    <w:name w:val="Title Char1"/>
    <w:basedOn w:val="DefaultParagraphFont"/>
    <w:uiPriority w:val="10"/>
    <w:rsid w:val="00C67E15"/>
    <w:rPr>
      <w:rFonts w:asciiTheme="majorHAnsi" w:eastAsiaTheme="majorEastAsia" w:hAnsiTheme="majorHAnsi" w:cstheme="majorBidi"/>
      <w:spacing w:val="-10"/>
      <w:kern w:val="28"/>
      <w:sz w:val="56"/>
      <w:szCs w:val="56"/>
    </w:rPr>
  </w:style>
  <w:style w:type="character" w:customStyle="1" w:styleId="BodyTextChar1">
    <w:name w:val="Body Text Char1"/>
    <w:basedOn w:val="DefaultParagraphFont"/>
    <w:uiPriority w:val="99"/>
    <w:semiHidden/>
    <w:rsid w:val="00C67E15"/>
    <w:rPr>
      <w:rFonts w:ascii="Times New Roman" w:cs="Jameel Noori Nastaleeq"/>
      <w:sz w:val="24"/>
      <w:szCs w:val="32"/>
    </w:rPr>
  </w:style>
  <w:style w:type="character" w:styleId="IntenseEmphasis">
    <w:name w:val="Intense Emphasis"/>
    <w:basedOn w:val="DefaultParagraphFont"/>
    <w:uiPriority w:val="21"/>
    <w:qFormat/>
    <w:rsid w:val="00C67E15"/>
    <w:rPr>
      <w:i/>
      <w:iCs/>
      <w:color w:val="4F81BD" w:themeColor="accent1"/>
    </w:rPr>
  </w:style>
  <w:style w:type="paragraph" w:customStyle="1" w:styleId="4">
    <w:name w:val="سرخی 4"/>
    <w:basedOn w:val="Normal"/>
    <w:link w:val="4Char"/>
    <w:rsid w:val="00C67E15"/>
    <w:rPr>
      <w:rFonts w:ascii="Jameel Noori Nastaleeq" w:eastAsia="Times New Roman" w:hAnsi="Jameel Noori Nastaleeq"/>
      <w:sz w:val="32"/>
      <w:szCs w:val="32"/>
    </w:rPr>
  </w:style>
  <w:style w:type="character" w:customStyle="1" w:styleId="4Char">
    <w:name w:val="سرخی 4 Char"/>
    <w:basedOn w:val="DefaultParagraphFont"/>
    <w:link w:val="4"/>
    <w:rsid w:val="00C67E15"/>
    <w:rPr>
      <w:rFonts w:ascii="Jameel Noori Nastaleeq" w:eastAsia="Times New Roman" w:hAnsi="Jameel Noori Nastaleeq" w:cs="Jameel Noori Nastaleeq"/>
      <w:sz w:val="32"/>
      <w:szCs w:val="32"/>
    </w:rPr>
  </w:style>
  <w:style w:type="character" w:customStyle="1" w:styleId="il">
    <w:name w:val="il"/>
    <w:basedOn w:val="DefaultParagraphFont"/>
    <w:rsid w:val="00C67E15"/>
  </w:style>
  <w:style w:type="character" w:customStyle="1" w:styleId="y2iqfc">
    <w:name w:val="y2iqfc"/>
    <w:basedOn w:val="DefaultParagraphFont"/>
    <w:rsid w:val="00C36474"/>
  </w:style>
  <w:style w:type="character" w:customStyle="1" w:styleId="Hyperlink1">
    <w:name w:val="Hyperlink1"/>
    <w:basedOn w:val="DefaultParagraphFont"/>
    <w:uiPriority w:val="99"/>
    <w:unhideWhenUsed/>
    <w:rsid w:val="00B2348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ur-P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208F"/>
    <w:pPr>
      <w:bidi/>
      <w:spacing w:after="0" w:line="240" w:lineRule="auto"/>
      <w:jc w:val="both"/>
    </w:pPr>
    <w:rPr>
      <w:rFonts w:ascii="Times New Roman" w:hAnsi="Times New Roman" w:cs="Jameel Noori Nastaleeq"/>
      <w:szCs w:val="28"/>
    </w:rPr>
  </w:style>
  <w:style w:type="paragraph" w:styleId="Heading1">
    <w:name w:val="heading 1"/>
    <w:aliases w:val="باب"/>
    <w:basedOn w:val="Normal"/>
    <w:link w:val="Heading1Char"/>
    <w:uiPriority w:val="9"/>
    <w:qFormat/>
    <w:rsid w:val="00ED628C"/>
    <w:pPr>
      <w:bidi w:val="0"/>
      <w:outlineLvl w:val="0"/>
    </w:pPr>
    <w:rPr>
      <w:rFonts w:eastAsia="Times New Roman"/>
      <w:kern w:val="36"/>
      <w:sz w:val="26"/>
      <w:szCs w:val="36"/>
      <w:lang w:bidi="ar-SA"/>
    </w:rPr>
  </w:style>
  <w:style w:type="paragraph" w:styleId="Heading2">
    <w:name w:val="heading 2"/>
    <w:aliases w:val="فصل"/>
    <w:basedOn w:val="Normal"/>
    <w:next w:val="Normal"/>
    <w:link w:val="Heading2Char"/>
    <w:uiPriority w:val="9"/>
    <w:unhideWhenUsed/>
    <w:qFormat/>
    <w:rsid w:val="00883170"/>
    <w:pPr>
      <w:keepNext/>
      <w:keepLines/>
      <w:outlineLvl w:val="1"/>
    </w:pPr>
    <w:rPr>
      <w:rFonts w:eastAsiaTheme="majorEastAsia"/>
      <w:sz w:val="24"/>
      <w:szCs w:val="32"/>
    </w:rPr>
  </w:style>
  <w:style w:type="paragraph" w:styleId="Heading3">
    <w:name w:val="heading 3"/>
    <w:aliases w:val="سرخی 1"/>
    <w:basedOn w:val="Normal"/>
    <w:next w:val="Normal"/>
    <w:link w:val="Heading3Char"/>
    <w:uiPriority w:val="9"/>
    <w:unhideWhenUsed/>
    <w:qFormat/>
    <w:rsid w:val="00883170"/>
    <w:pPr>
      <w:keepNext/>
      <w:keepLines/>
      <w:spacing w:before="40"/>
      <w:outlineLvl w:val="2"/>
    </w:pPr>
    <w:rPr>
      <w:rFonts w:asciiTheme="majorBidi" w:eastAsiaTheme="majorEastAsia" w:hAnsiTheme="majorBidi"/>
      <w:b/>
      <w:bCs/>
    </w:rPr>
  </w:style>
  <w:style w:type="paragraph" w:styleId="Heading4">
    <w:name w:val="heading 4"/>
    <w:aliases w:val="سرخی 2"/>
    <w:basedOn w:val="Normal"/>
    <w:next w:val="Normal"/>
    <w:link w:val="Heading4Char"/>
    <w:uiPriority w:val="9"/>
    <w:unhideWhenUsed/>
    <w:qFormat/>
    <w:rsid w:val="00CB252F"/>
    <w:pPr>
      <w:keepNext/>
      <w:keepLines/>
      <w:outlineLvl w:val="3"/>
    </w:pPr>
    <w:rPr>
      <w:rFonts w:eastAsiaTheme="majorEastAsia"/>
      <w:b/>
      <w:bCs/>
    </w:rPr>
  </w:style>
  <w:style w:type="paragraph" w:styleId="Heading5">
    <w:name w:val="heading 5"/>
    <w:aliases w:val="سرخی 3"/>
    <w:basedOn w:val="Normal"/>
    <w:next w:val="Normal"/>
    <w:link w:val="Heading5Char"/>
    <w:uiPriority w:val="9"/>
    <w:unhideWhenUsed/>
    <w:qFormat/>
    <w:rsid w:val="0053246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rsid w:val="003C6AA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3C6AA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3DB"/>
    <w:pPr>
      <w:ind w:left="720"/>
      <w:contextualSpacing/>
    </w:pPr>
  </w:style>
  <w:style w:type="paragraph" w:styleId="FootnoteText">
    <w:name w:val="footnote text"/>
    <w:aliases w:val="IRC Footnote Text,حاشية,Footnote Text1,Footnote Text1 Char Char,SYED ZAIDI"/>
    <w:basedOn w:val="Normal"/>
    <w:link w:val="FootnoteTextChar"/>
    <w:uiPriority w:val="99"/>
    <w:unhideWhenUsed/>
    <w:qFormat/>
    <w:rsid w:val="00A91D14"/>
    <w:pPr>
      <w:ind w:left="288" w:hanging="288"/>
      <w:contextualSpacing/>
    </w:pPr>
    <w:rPr>
      <w:sz w:val="20"/>
      <w:szCs w:val="24"/>
    </w:rPr>
  </w:style>
  <w:style w:type="character" w:customStyle="1" w:styleId="FootnoteTextChar">
    <w:name w:val="Footnote Text Char"/>
    <w:aliases w:val="IRC Footnote Text Char,حاشية Char,Footnote Text1 Char,Footnote Text1 Char Char Char,SYED ZAIDI Char"/>
    <w:basedOn w:val="DefaultParagraphFont"/>
    <w:link w:val="FootnoteText"/>
    <w:uiPriority w:val="99"/>
    <w:rsid w:val="00A91D14"/>
    <w:rPr>
      <w:rFonts w:ascii="Times New Roman" w:hAnsi="Times New Roman" w:cs="Jameel Noori Nastaleeq"/>
      <w:sz w:val="20"/>
      <w:szCs w:val="24"/>
    </w:rPr>
  </w:style>
  <w:style w:type="character" w:styleId="FootnoteReference">
    <w:name w:val="footnote reference"/>
    <w:aliases w:val="IRC Footnote Reference"/>
    <w:basedOn w:val="DefaultParagraphFont"/>
    <w:uiPriority w:val="99"/>
    <w:unhideWhenUsed/>
    <w:qFormat/>
    <w:rsid w:val="00BF43DB"/>
    <w:rPr>
      <w:vertAlign w:val="superscript"/>
    </w:rPr>
  </w:style>
  <w:style w:type="character" w:styleId="Hyperlink">
    <w:name w:val="Hyperlink"/>
    <w:basedOn w:val="DefaultParagraphFont"/>
    <w:uiPriority w:val="99"/>
    <w:unhideWhenUsed/>
    <w:rsid w:val="00BF43DB"/>
    <w:rPr>
      <w:color w:val="0000FF"/>
      <w:u w:val="single"/>
    </w:rPr>
  </w:style>
  <w:style w:type="character" w:styleId="Strong">
    <w:name w:val="Strong"/>
    <w:aliases w:val="Eng Cotition"/>
    <w:uiPriority w:val="22"/>
    <w:qFormat/>
    <w:rsid w:val="00E2678C"/>
    <w:rPr>
      <w:rFonts w:eastAsia="Calibri" w:cs="Times New Roman"/>
      <w:color w:val="000000"/>
      <w:sz w:val="24"/>
      <w:szCs w:val="24"/>
      <w:lang w:bidi="ar-SA"/>
    </w:rPr>
  </w:style>
  <w:style w:type="character" w:customStyle="1" w:styleId="fontstyle01">
    <w:name w:val="fontstyle01"/>
    <w:basedOn w:val="DefaultParagraphFont"/>
    <w:rsid w:val="00BF43DB"/>
    <w:rPr>
      <w:rFonts w:ascii="TimesNewRomanPSMT" w:hAnsi="TimesNewRomanPSMT" w:hint="default"/>
      <w:b w:val="0"/>
      <w:bCs w:val="0"/>
      <w:i w:val="0"/>
      <w:iCs w:val="0"/>
      <w:color w:val="000000"/>
      <w:sz w:val="60"/>
      <w:szCs w:val="60"/>
    </w:rPr>
  </w:style>
  <w:style w:type="paragraph" w:styleId="Footer">
    <w:name w:val="footer"/>
    <w:basedOn w:val="Normal"/>
    <w:link w:val="FooterChar"/>
    <w:uiPriority w:val="99"/>
    <w:unhideWhenUsed/>
    <w:rsid w:val="00BF43DB"/>
    <w:pPr>
      <w:tabs>
        <w:tab w:val="center" w:pos="4153"/>
        <w:tab w:val="right" w:pos="8306"/>
      </w:tabs>
    </w:pPr>
  </w:style>
  <w:style w:type="character" w:customStyle="1" w:styleId="FooterChar">
    <w:name w:val="Footer Char"/>
    <w:basedOn w:val="DefaultParagraphFont"/>
    <w:link w:val="Footer"/>
    <w:uiPriority w:val="99"/>
    <w:rsid w:val="00BF43DB"/>
  </w:style>
  <w:style w:type="table" w:styleId="TableGrid">
    <w:name w:val="Table Grid"/>
    <w:basedOn w:val="TableNormal"/>
    <w:uiPriority w:val="39"/>
    <w:rsid w:val="00BF4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BF43DB"/>
    <w:rPr>
      <w:rFonts w:ascii="Tahoma" w:hAnsi="Tahoma" w:cs="Tahoma"/>
      <w:sz w:val="16"/>
      <w:szCs w:val="16"/>
    </w:rPr>
  </w:style>
  <w:style w:type="character" w:customStyle="1" w:styleId="BalloonTextChar">
    <w:name w:val="Balloon Text Char"/>
    <w:basedOn w:val="DefaultParagraphFont"/>
    <w:link w:val="BalloonText"/>
    <w:uiPriority w:val="99"/>
    <w:rsid w:val="00BF43DB"/>
    <w:rPr>
      <w:rFonts w:ascii="Tahoma" w:hAnsi="Tahoma" w:cs="Tahoma"/>
      <w:sz w:val="16"/>
      <w:szCs w:val="16"/>
    </w:rPr>
  </w:style>
  <w:style w:type="character" w:customStyle="1" w:styleId="fontstyle21">
    <w:name w:val="fontstyle21"/>
    <w:basedOn w:val="DefaultParagraphFont"/>
    <w:rsid w:val="00DB292E"/>
    <w:rPr>
      <w:rFonts w:ascii="Arial" w:hAnsi="Arial" w:cs="Arial" w:hint="default"/>
      <w:b w:val="0"/>
      <w:bCs w:val="0"/>
      <w:i w:val="0"/>
      <w:iCs w:val="0"/>
      <w:color w:val="444444"/>
      <w:sz w:val="24"/>
      <w:szCs w:val="24"/>
    </w:rPr>
  </w:style>
  <w:style w:type="character" w:customStyle="1" w:styleId="fontstyle31">
    <w:name w:val="fontstyle31"/>
    <w:basedOn w:val="DefaultParagraphFont"/>
    <w:rsid w:val="00DB292E"/>
    <w:rPr>
      <w:rFonts w:ascii="Jameel Noori Nastaleeq" w:hAnsi="Jameel Noori Nastaleeq" w:cs="Jameel Noori Nastaleeq" w:hint="default"/>
      <w:b w:val="0"/>
      <w:bCs w:val="0"/>
      <w:i w:val="0"/>
      <w:iCs w:val="0"/>
      <w:color w:val="444444"/>
      <w:sz w:val="26"/>
      <w:szCs w:val="26"/>
    </w:rPr>
  </w:style>
  <w:style w:type="paragraph" w:styleId="Header">
    <w:name w:val="header"/>
    <w:basedOn w:val="Normal"/>
    <w:link w:val="HeaderChar"/>
    <w:uiPriority w:val="99"/>
    <w:unhideWhenUsed/>
    <w:rsid w:val="001061BE"/>
    <w:pPr>
      <w:tabs>
        <w:tab w:val="center" w:pos="4153"/>
        <w:tab w:val="right" w:pos="8306"/>
      </w:tabs>
    </w:pPr>
  </w:style>
  <w:style w:type="character" w:customStyle="1" w:styleId="HeaderChar">
    <w:name w:val="Header Char"/>
    <w:basedOn w:val="DefaultParagraphFont"/>
    <w:link w:val="Header"/>
    <w:uiPriority w:val="99"/>
    <w:rsid w:val="001061BE"/>
  </w:style>
  <w:style w:type="character" w:customStyle="1" w:styleId="Heading1Char">
    <w:name w:val="Heading 1 Char"/>
    <w:aliases w:val="باب Char"/>
    <w:basedOn w:val="DefaultParagraphFont"/>
    <w:link w:val="Heading1"/>
    <w:uiPriority w:val="9"/>
    <w:rsid w:val="00ED628C"/>
    <w:rPr>
      <w:rFonts w:ascii="Times New Roman" w:eastAsia="Times New Roman" w:hAnsi="Times New Roman" w:cs="Jameel Noori Nastaleeq"/>
      <w:kern w:val="36"/>
      <w:sz w:val="26"/>
      <w:szCs w:val="36"/>
      <w:lang w:bidi="ar-SA"/>
    </w:rPr>
  </w:style>
  <w:style w:type="character" w:customStyle="1" w:styleId="UnresolvedMention1">
    <w:name w:val="Unresolved Mention1"/>
    <w:basedOn w:val="DefaultParagraphFont"/>
    <w:uiPriority w:val="99"/>
    <w:semiHidden/>
    <w:unhideWhenUsed/>
    <w:rsid w:val="00505D6C"/>
    <w:rPr>
      <w:color w:val="605E5C"/>
      <w:shd w:val="clear" w:color="auto" w:fill="E1DFDD"/>
    </w:rPr>
  </w:style>
  <w:style w:type="character" w:customStyle="1" w:styleId="Heading2Char">
    <w:name w:val="Heading 2 Char"/>
    <w:aliases w:val="فصل Char"/>
    <w:basedOn w:val="DefaultParagraphFont"/>
    <w:link w:val="Heading2"/>
    <w:uiPriority w:val="9"/>
    <w:rsid w:val="00883170"/>
    <w:rPr>
      <w:rFonts w:ascii="Times New Roman" w:eastAsiaTheme="majorEastAsia" w:hAnsi="Times New Roman" w:cs="Jameel Noori Nastaleeq"/>
      <w:sz w:val="24"/>
      <w:szCs w:val="32"/>
    </w:rPr>
  </w:style>
  <w:style w:type="character" w:styleId="PlaceholderText">
    <w:name w:val="Placeholder Text"/>
    <w:basedOn w:val="DefaultParagraphFont"/>
    <w:uiPriority w:val="99"/>
    <w:semiHidden/>
    <w:rsid w:val="00B04978"/>
    <w:rPr>
      <w:color w:val="808080"/>
    </w:rPr>
  </w:style>
  <w:style w:type="character" w:customStyle="1" w:styleId="Heading3Char">
    <w:name w:val="Heading 3 Char"/>
    <w:aliases w:val="سرخی 1 Char"/>
    <w:basedOn w:val="DefaultParagraphFont"/>
    <w:link w:val="Heading3"/>
    <w:uiPriority w:val="9"/>
    <w:rsid w:val="00883170"/>
    <w:rPr>
      <w:rFonts w:asciiTheme="majorBidi" w:eastAsiaTheme="majorEastAsia" w:hAnsiTheme="majorBidi" w:cs="Jameel Noori Nastaleeq"/>
      <w:b/>
      <w:bCs/>
      <w:szCs w:val="28"/>
    </w:rPr>
  </w:style>
  <w:style w:type="paragraph" w:styleId="NormalWeb">
    <w:name w:val="Normal (Web)"/>
    <w:basedOn w:val="Normal"/>
    <w:uiPriority w:val="99"/>
    <w:unhideWhenUsed/>
    <w:rsid w:val="004042AC"/>
    <w:pPr>
      <w:bidi w:val="0"/>
      <w:spacing w:before="100" w:beforeAutospacing="1" w:after="100" w:afterAutospacing="1"/>
    </w:pPr>
    <w:rPr>
      <w:rFonts w:eastAsia="Times New Roman" w:cs="Times New Roman"/>
      <w:szCs w:val="24"/>
      <w:lang w:bidi="ar-SA"/>
    </w:rPr>
  </w:style>
  <w:style w:type="character" w:customStyle="1" w:styleId="Heading5Char">
    <w:name w:val="Heading 5 Char"/>
    <w:aliases w:val="سرخی 3 Char"/>
    <w:basedOn w:val="DefaultParagraphFont"/>
    <w:link w:val="Heading5"/>
    <w:uiPriority w:val="9"/>
    <w:rsid w:val="0053246D"/>
    <w:rPr>
      <w:rFonts w:asciiTheme="majorHAnsi" w:eastAsiaTheme="majorEastAsia" w:hAnsiTheme="majorHAnsi" w:cstheme="majorBidi"/>
      <w:color w:val="365F91" w:themeColor="accent1" w:themeShade="BF"/>
    </w:rPr>
  </w:style>
  <w:style w:type="character" w:customStyle="1" w:styleId="Heading4Char">
    <w:name w:val="Heading 4 Char"/>
    <w:aliases w:val="سرخی 2 Char"/>
    <w:basedOn w:val="DefaultParagraphFont"/>
    <w:link w:val="Heading4"/>
    <w:uiPriority w:val="9"/>
    <w:rsid w:val="00CB252F"/>
    <w:rPr>
      <w:rFonts w:ascii="Times New Roman" w:eastAsiaTheme="majorEastAsia" w:hAnsi="Times New Roman" w:cs="Jameel Noori Nastaleeq"/>
      <w:b/>
      <w:bCs/>
      <w:sz w:val="24"/>
      <w:szCs w:val="28"/>
    </w:rPr>
  </w:style>
  <w:style w:type="paragraph" w:styleId="EndnoteText">
    <w:name w:val="endnote text"/>
    <w:basedOn w:val="Normal"/>
    <w:link w:val="EndnoteTextChar"/>
    <w:uiPriority w:val="99"/>
    <w:unhideWhenUsed/>
    <w:rsid w:val="00F444B4"/>
    <w:rPr>
      <w:sz w:val="20"/>
      <w:szCs w:val="20"/>
    </w:rPr>
  </w:style>
  <w:style w:type="character" w:customStyle="1" w:styleId="EndnoteTextChar">
    <w:name w:val="Endnote Text Char"/>
    <w:basedOn w:val="DefaultParagraphFont"/>
    <w:link w:val="EndnoteText"/>
    <w:uiPriority w:val="99"/>
    <w:rsid w:val="00F444B4"/>
    <w:rPr>
      <w:sz w:val="20"/>
      <w:szCs w:val="20"/>
    </w:rPr>
  </w:style>
  <w:style w:type="character" w:styleId="EndnoteReference">
    <w:name w:val="endnote reference"/>
    <w:basedOn w:val="DefaultParagraphFont"/>
    <w:uiPriority w:val="99"/>
    <w:unhideWhenUsed/>
    <w:rsid w:val="00F444B4"/>
    <w:rPr>
      <w:vertAlign w:val="superscript"/>
    </w:rPr>
  </w:style>
  <w:style w:type="character" w:customStyle="1" w:styleId="UnresolvedMention2">
    <w:name w:val="Unresolved Mention2"/>
    <w:basedOn w:val="DefaultParagraphFont"/>
    <w:uiPriority w:val="99"/>
    <w:semiHidden/>
    <w:unhideWhenUsed/>
    <w:rsid w:val="00D979B8"/>
    <w:rPr>
      <w:color w:val="605E5C"/>
      <w:shd w:val="clear" w:color="auto" w:fill="E1DFDD"/>
    </w:rPr>
  </w:style>
  <w:style w:type="character" w:styleId="CommentReference">
    <w:name w:val="annotation reference"/>
    <w:basedOn w:val="DefaultParagraphFont"/>
    <w:uiPriority w:val="99"/>
    <w:unhideWhenUsed/>
    <w:rsid w:val="00FE2CB2"/>
    <w:rPr>
      <w:sz w:val="16"/>
      <w:szCs w:val="16"/>
    </w:rPr>
  </w:style>
  <w:style w:type="paragraph" w:styleId="CommentText">
    <w:name w:val="annotation text"/>
    <w:basedOn w:val="Normal"/>
    <w:link w:val="CommentTextChar"/>
    <w:uiPriority w:val="99"/>
    <w:unhideWhenUsed/>
    <w:rsid w:val="00FE2CB2"/>
    <w:rPr>
      <w:sz w:val="20"/>
      <w:szCs w:val="20"/>
    </w:rPr>
  </w:style>
  <w:style w:type="character" w:customStyle="1" w:styleId="CommentTextChar">
    <w:name w:val="Comment Text Char"/>
    <w:basedOn w:val="DefaultParagraphFont"/>
    <w:link w:val="CommentText"/>
    <w:uiPriority w:val="99"/>
    <w:rsid w:val="00FE2CB2"/>
    <w:rPr>
      <w:sz w:val="20"/>
      <w:szCs w:val="20"/>
    </w:rPr>
  </w:style>
  <w:style w:type="paragraph" w:styleId="CommentSubject">
    <w:name w:val="annotation subject"/>
    <w:basedOn w:val="CommentText"/>
    <w:next w:val="CommentText"/>
    <w:link w:val="CommentSubjectChar"/>
    <w:uiPriority w:val="99"/>
    <w:unhideWhenUsed/>
    <w:rsid w:val="00FE2CB2"/>
    <w:rPr>
      <w:b/>
      <w:bCs/>
    </w:rPr>
  </w:style>
  <w:style w:type="character" w:customStyle="1" w:styleId="CommentSubjectChar">
    <w:name w:val="Comment Subject Char"/>
    <w:basedOn w:val="CommentTextChar"/>
    <w:link w:val="CommentSubject"/>
    <w:uiPriority w:val="99"/>
    <w:rsid w:val="00FE2CB2"/>
    <w:rPr>
      <w:b/>
      <w:bCs/>
      <w:sz w:val="20"/>
      <w:szCs w:val="20"/>
    </w:rPr>
  </w:style>
  <w:style w:type="paragraph" w:styleId="Title">
    <w:name w:val="Title"/>
    <w:basedOn w:val="Normal"/>
    <w:next w:val="Normal"/>
    <w:link w:val="TitleChar"/>
    <w:uiPriority w:val="10"/>
    <w:qFormat/>
    <w:rsid w:val="00444238"/>
    <w:pPr>
      <w:spacing w:before="240" w:after="240"/>
      <w:contextualSpacing/>
      <w:jc w:val="center"/>
    </w:pPr>
    <w:rPr>
      <w:rFonts w:eastAsiaTheme="majorEastAsia"/>
      <w:b/>
      <w:bCs/>
      <w:i/>
      <w:spacing w:val="-10"/>
      <w:kern w:val="28"/>
      <w:sz w:val="28"/>
      <w:szCs w:val="40"/>
    </w:rPr>
  </w:style>
  <w:style w:type="character" w:customStyle="1" w:styleId="TitleChar">
    <w:name w:val="Title Char"/>
    <w:basedOn w:val="DefaultParagraphFont"/>
    <w:link w:val="Title"/>
    <w:uiPriority w:val="10"/>
    <w:rsid w:val="00444238"/>
    <w:rPr>
      <w:rFonts w:ascii="Times New Roman" w:eastAsiaTheme="majorEastAsia" w:hAnsi="Times New Roman" w:cs="Jameel Noori Nastaleeq"/>
      <w:b/>
      <w:bCs/>
      <w:i/>
      <w:spacing w:val="-10"/>
      <w:kern w:val="28"/>
      <w:sz w:val="28"/>
      <w:szCs w:val="40"/>
    </w:rPr>
  </w:style>
  <w:style w:type="character" w:customStyle="1" w:styleId="Heading6Char">
    <w:name w:val="Heading 6 Char"/>
    <w:basedOn w:val="DefaultParagraphFont"/>
    <w:link w:val="Heading6"/>
    <w:uiPriority w:val="9"/>
    <w:rsid w:val="003C6AA8"/>
    <w:rPr>
      <w:rFonts w:asciiTheme="majorHAnsi" w:eastAsiaTheme="majorEastAsia" w:hAnsiTheme="majorHAnsi" w:cstheme="majorBidi"/>
      <w:color w:val="243F60" w:themeColor="accent1" w:themeShade="7F"/>
      <w:sz w:val="24"/>
      <w:szCs w:val="28"/>
    </w:rPr>
  </w:style>
  <w:style w:type="character" w:customStyle="1" w:styleId="Heading7Char">
    <w:name w:val="Heading 7 Char"/>
    <w:basedOn w:val="DefaultParagraphFont"/>
    <w:link w:val="Heading7"/>
    <w:uiPriority w:val="9"/>
    <w:rsid w:val="003C6AA8"/>
    <w:rPr>
      <w:rFonts w:asciiTheme="majorHAnsi" w:eastAsiaTheme="majorEastAsia" w:hAnsiTheme="majorHAnsi" w:cstheme="majorBidi"/>
      <w:i/>
      <w:iCs/>
      <w:color w:val="243F60" w:themeColor="accent1" w:themeShade="7F"/>
      <w:sz w:val="24"/>
      <w:szCs w:val="28"/>
    </w:rPr>
  </w:style>
  <w:style w:type="paragraph" w:styleId="Subtitle">
    <w:name w:val="Subtitle"/>
    <w:aliases w:val="Author,Abstarct"/>
    <w:basedOn w:val="Normal"/>
    <w:next w:val="Normal"/>
    <w:link w:val="SubtitleChar"/>
    <w:uiPriority w:val="11"/>
    <w:qFormat/>
    <w:rsid w:val="00CA2015"/>
    <w:pPr>
      <w:numPr>
        <w:ilvl w:val="1"/>
      </w:numPr>
    </w:pPr>
    <w:rPr>
      <w:rFonts w:eastAsiaTheme="minorEastAsia"/>
      <w:b/>
      <w:spacing w:val="15"/>
    </w:rPr>
  </w:style>
  <w:style w:type="character" w:customStyle="1" w:styleId="SubtitleChar">
    <w:name w:val="Subtitle Char"/>
    <w:aliases w:val="Author Char,Abstarct Char"/>
    <w:basedOn w:val="DefaultParagraphFont"/>
    <w:link w:val="Subtitle"/>
    <w:uiPriority w:val="11"/>
    <w:rsid w:val="00CA2015"/>
    <w:rPr>
      <w:rFonts w:ascii="Times New Roman" w:eastAsiaTheme="minorEastAsia" w:hAnsi="Times New Roman" w:cs="Jameel Noori Nastaleeq"/>
      <w:b/>
      <w:spacing w:val="15"/>
      <w:szCs w:val="28"/>
    </w:rPr>
  </w:style>
  <w:style w:type="paragraph" w:customStyle="1" w:styleId="Abstract">
    <w:name w:val="Abstract"/>
    <w:basedOn w:val="Normal"/>
    <w:link w:val="AbstractChar"/>
    <w:qFormat/>
    <w:rsid w:val="00AE346A"/>
    <w:pPr>
      <w:bidi w:val="0"/>
      <w:spacing w:before="120" w:after="120"/>
      <w:ind w:left="432" w:right="432"/>
    </w:pPr>
    <w:rPr>
      <w:rFonts w:cs="Times New Roman"/>
      <w:bCs/>
      <w:i/>
      <w:iCs/>
      <w:szCs w:val="20"/>
    </w:rPr>
  </w:style>
  <w:style w:type="paragraph" w:customStyle="1" w:styleId="Arabic">
    <w:name w:val="Arabic"/>
    <w:basedOn w:val="Normal"/>
    <w:link w:val="ArabicChar"/>
    <w:qFormat/>
    <w:rsid w:val="005264D2"/>
    <w:pPr>
      <w:ind w:left="720" w:right="720"/>
    </w:pPr>
    <w:rPr>
      <w:rFonts w:ascii="Sakkal Majalla" w:eastAsia="Calibri" w:hAnsi="Sakkal Majalla" w:cs="Sakkal Majalla"/>
      <w:spacing w:val="-6"/>
      <w:kern w:val="2"/>
      <w:sz w:val="28"/>
      <w:shd w:val="clear" w:color="auto" w:fill="FFFFFF"/>
      <w:lang w:val="en-GB" w:bidi="ar-SA"/>
      <w14:ligatures w14:val="standardContextual"/>
    </w:rPr>
  </w:style>
  <w:style w:type="character" w:customStyle="1" w:styleId="AbstractChar">
    <w:name w:val="Abstract Char"/>
    <w:aliases w:val="No Spacing Char,Urdu Text Char"/>
    <w:basedOn w:val="DefaultParagraphFont"/>
    <w:link w:val="Abstract"/>
    <w:uiPriority w:val="1"/>
    <w:rsid w:val="00AE346A"/>
    <w:rPr>
      <w:rFonts w:ascii="Times New Roman" w:hAnsi="Times New Roman" w:cs="Times New Roman"/>
      <w:bCs/>
      <w:i/>
      <w:iCs/>
      <w:szCs w:val="20"/>
    </w:rPr>
  </w:style>
  <w:style w:type="paragraph" w:styleId="Quote">
    <w:name w:val="Quote"/>
    <w:basedOn w:val="Normal"/>
    <w:next w:val="Normal"/>
    <w:link w:val="QuoteChar"/>
    <w:uiPriority w:val="29"/>
    <w:qFormat/>
    <w:rsid w:val="00683131"/>
    <w:pPr>
      <w:ind w:left="432" w:right="432"/>
    </w:pPr>
    <w:rPr>
      <w:sz w:val="20"/>
      <w:szCs w:val="26"/>
    </w:rPr>
  </w:style>
  <w:style w:type="character" w:customStyle="1" w:styleId="ArabicChar">
    <w:name w:val="Arabic Char"/>
    <w:basedOn w:val="DefaultParagraphFont"/>
    <w:link w:val="Arabic"/>
    <w:rsid w:val="005264D2"/>
    <w:rPr>
      <w:rFonts w:ascii="Sakkal Majalla" w:eastAsia="Calibri" w:hAnsi="Sakkal Majalla" w:cs="Sakkal Majalla"/>
      <w:spacing w:val="-6"/>
      <w:kern w:val="2"/>
      <w:sz w:val="28"/>
      <w:szCs w:val="28"/>
      <w:lang w:val="en-GB" w:bidi="ar-SA"/>
      <w14:ligatures w14:val="standardContextual"/>
    </w:rPr>
  </w:style>
  <w:style w:type="character" w:customStyle="1" w:styleId="QuoteChar">
    <w:name w:val="Quote Char"/>
    <w:basedOn w:val="DefaultParagraphFont"/>
    <w:link w:val="Quote"/>
    <w:uiPriority w:val="29"/>
    <w:rsid w:val="00683131"/>
    <w:rPr>
      <w:rFonts w:ascii="Times New Roman" w:hAnsi="Times New Roman" w:cs="Jameel Noori Nastaleeq"/>
      <w:sz w:val="20"/>
      <w:szCs w:val="26"/>
    </w:rPr>
  </w:style>
  <w:style w:type="character" w:customStyle="1" w:styleId="UnresolvedMention3">
    <w:name w:val="Unresolved Mention3"/>
    <w:basedOn w:val="DefaultParagraphFont"/>
    <w:uiPriority w:val="99"/>
    <w:semiHidden/>
    <w:unhideWhenUsed/>
    <w:rsid w:val="001245D6"/>
    <w:rPr>
      <w:color w:val="605E5C"/>
      <w:shd w:val="clear" w:color="auto" w:fill="E1DFDD"/>
    </w:rPr>
  </w:style>
  <w:style w:type="character" w:customStyle="1" w:styleId="UnresolvedMention4">
    <w:name w:val="Unresolved Mention4"/>
    <w:basedOn w:val="DefaultParagraphFont"/>
    <w:uiPriority w:val="99"/>
    <w:semiHidden/>
    <w:unhideWhenUsed/>
    <w:rsid w:val="00406C45"/>
    <w:rPr>
      <w:color w:val="605E5C"/>
      <w:shd w:val="clear" w:color="auto" w:fill="E1DFDD"/>
    </w:rPr>
  </w:style>
  <w:style w:type="character" w:customStyle="1" w:styleId="w8qarf">
    <w:name w:val="w8qarf"/>
    <w:basedOn w:val="DefaultParagraphFont"/>
    <w:rsid w:val="000367C0"/>
  </w:style>
  <w:style w:type="character" w:customStyle="1" w:styleId="lrzxr">
    <w:name w:val="lrzxr"/>
    <w:basedOn w:val="DefaultParagraphFont"/>
    <w:rsid w:val="000367C0"/>
  </w:style>
  <w:style w:type="paragraph" w:customStyle="1" w:styleId="HeaderTitle">
    <w:name w:val="Header Title"/>
    <w:basedOn w:val="Header"/>
    <w:link w:val="HeaderTitleChar"/>
    <w:qFormat/>
    <w:rsid w:val="00AA6486"/>
    <w:pPr>
      <w:bidi w:val="0"/>
    </w:pPr>
    <w:rPr>
      <w:sz w:val="24"/>
      <w:szCs w:val="24"/>
    </w:rPr>
  </w:style>
  <w:style w:type="paragraph" w:customStyle="1" w:styleId="AbstractHead">
    <w:name w:val="Abstract Head"/>
    <w:basedOn w:val="Normal"/>
    <w:link w:val="AbstractHeadChar"/>
    <w:qFormat/>
    <w:rsid w:val="004C05FA"/>
    <w:pPr>
      <w:bidi w:val="0"/>
      <w:spacing w:line="276" w:lineRule="auto"/>
      <w:jc w:val="left"/>
    </w:pPr>
    <w:rPr>
      <w:rFonts w:eastAsia="Calibri" w:cs="Times New Roman"/>
      <w:kern w:val="2"/>
      <w:sz w:val="24"/>
      <w:szCs w:val="24"/>
      <w:lang w:val="en-GB" w:bidi="ar-SA"/>
      <w14:ligatures w14:val="standardContextual"/>
    </w:rPr>
  </w:style>
  <w:style w:type="character" w:customStyle="1" w:styleId="HeaderTitleChar">
    <w:name w:val="Header Title Char"/>
    <w:basedOn w:val="HeaderChar"/>
    <w:link w:val="HeaderTitle"/>
    <w:rsid w:val="00AA6486"/>
    <w:rPr>
      <w:rFonts w:ascii="Times New Roman" w:hAnsi="Times New Roman" w:cs="Jameel Noori Nastaleeq"/>
      <w:sz w:val="24"/>
      <w:szCs w:val="24"/>
    </w:rPr>
  </w:style>
  <w:style w:type="paragraph" w:customStyle="1" w:styleId="AbstractKeywords">
    <w:name w:val="Abstract Keywords"/>
    <w:basedOn w:val="Normal"/>
    <w:link w:val="AbstractKeywordsChar"/>
    <w:qFormat/>
    <w:rsid w:val="0010194C"/>
    <w:pPr>
      <w:bidi w:val="0"/>
    </w:pPr>
    <w:rPr>
      <w:rFonts w:cstheme="minorHAnsi"/>
      <w:bCs/>
      <w:szCs w:val="24"/>
    </w:rPr>
  </w:style>
  <w:style w:type="character" w:customStyle="1" w:styleId="AbstractHeadChar">
    <w:name w:val="Abstract Head Char"/>
    <w:basedOn w:val="SubtitleChar"/>
    <w:link w:val="AbstractHead"/>
    <w:rsid w:val="004C05FA"/>
    <w:rPr>
      <w:rFonts w:ascii="Times New Roman" w:eastAsia="Calibri" w:hAnsi="Times New Roman" w:cs="Times New Roman"/>
      <w:b w:val="0"/>
      <w:spacing w:val="15"/>
      <w:kern w:val="2"/>
      <w:sz w:val="24"/>
      <w:szCs w:val="24"/>
      <w:lang w:val="en-GB" w:bidi="ar-SA"/>
      <w14:ligatures w14:val="standardContextual"/>
    </w:rPr>
  </w:style>
  <w:style w:type="character" w:customStyle="1" w:styleId="UnresolvedMention5">
    <w:name w:val="Unresolved Mention5"/>
    <w:basedOn w:val="DefaultParagraphFont"/>
    <w:uiPriority w:val="99"/>
    <w:semiHidden/>
    <w:unhideWhenUsed/>
    <w:rsid w:val="006D07EC"/>
    <w:rPr>
      <w:color w:val="605E5C"/>
      <w:shd w:val="clear" w:color="auto" w:fill="E1DFDD"/>
    </w:rPr>
  </w:style>
  <w:style w:type="character" w:customStyle="1" w:styleId="AbstractKeywordsChar">
    <w:name w:val="Abstract Keywords Char"/>
    <w:basedOn w:val="DefaultParagraphFont"/>
    <w:link w:val="AbstractKeywords"/>
    <w:rsid w:val="0010194C"/>
    <w:rPr>
      <w:rFonts w:ascii="Times New Roman" w:hAnsi="Times New Roman" w:cstheme="minorHAnsi"/>
      <w:bCs/>
      <w:szCs w:val="24"/>
    </w:rPr>
  </w:style>
  <w:style w:type="paragraph" w:customStyle="1" w:styleId="HeaderOdd">
    <w:name w:val="Header Odd"/>
    <w:basedOn w:val="HeaderTitle"/>
    <w:link w:val="HeaderOddChar"/>
    <w:qFormat/>
    <w:rsid w:val="00446F19"/>
    <w:pPr>
      <w:bidi/>
    </w:pPr>
    <w:rPr>
      <w:szCs w:val="26"/>
    </w:rPr>
  </w:style>
  <w:style w:type="character" w:customStyle="1" w:styleId="HeaderOddChar">
    <w:name w:val="Header Odd Char"/>
    <w:basedOn w:val="HeaderTitleChar"/>
    <w:link w:val="HeaderOdd"/>
    <w:rsid w:val="00446F19"/>
    <w:rPr>
      <w:rFonts w:ascii="Times New Roman" w:hAnsi="Times New Roman" w:cs="Jameel Noori Nastaleeq"/>
      <w:sz w:val="24"/>
      <w:szCs w:val="26"/>
    </w:rPr>
  </w:style>
  <w:style w:type="paragraph" w:customStyle="1" w:styleId="NW">
    <w:name w:val="N W"/>
    <w:basedOn w:val="Normal"/>
    <w:link w:val="NWChar"/>
    <w:rsid w:val="002829D5"/>
    <w:pPr>
      <w:spacing w:before="100" w:beforeAutospacing="1" w:after="100" w:afterAutospacing="1"/>
      <w:ind w:firstLine="720"/>
      <w:contextualSpacing/>
      <w:jc w:val="center"/>
    </w:pPr>
    <w:rPr>
      <w:rFonts w:ascii="Jameel Noori Nastaleeq" w:hAnsi="Jameel Noori Nastaleeq"/>
      <w:sz w:val="30"/>
      <w:szCs w:val="32"/>
    </w:rPr>
  </w:style>
  <w:style w:type="character" w:customStyle="1" w:styleId="NWChar">
    <w:name w:val="N W Char"/>
    <w:basedOn w:val="DefaultParagraphFont"/>
    <w:link w:val="NW"/>
    <w:rsid w:val="002829D5"/>
    <w:rPr>
      <w:rFonts w:ascii="Jameel Noori Nastaleeq" w:hAnsi="Jameel Noori Nastaleeq" w:cs="Jameel Noori Nastaleeq"/>
      <w:sz w:val="30"/>
      <w:szCs w:val="32"/>
    </w:rPr>
  </w:style>
  <w:style w:type="paragraph" w:customStyle="1" w:styleId="Codes">
    <w:name w:val="Codes"/>
    <w:basedOn w:val="Normal"/>
    <w:link w:val="CodesChar"/>
    <w:rsid w:val="00A14B86"/>
    <w:pPr>
      <w:ind w:left="793" w:right="851"/>
      <w:jc w:val="left"/>
    </w:pPr>
    <w:rPr>
      <w:rFonts w:ascii="Jameel Noori Nastaleeq" w:eastAsia="Times New Roman" w:hAnsi="Jameel Noori Nastaleeq"/>
      <w:sz w:val="28"/>
    </w:rPr>
  </w:style>
  <w:style w:type="character" w:customStyle="1" w:styleId="CodesChar">
    <w:name w:val="Codes Char"/>
    <w:basedOn w:val="DefaultParagraphFont"/>
    <w:link w:val="Codes"/>
    <w:rsid w:val="00A14B86"/>
    <w:rPr>
      <w:rFonts w:ascii="Jameel Noori Nastaleeq" w:eastAsia="Times New Roman" w:hAnsi="Jameel Noori Nastaleeq" w:cs="Jameel Noori Nastaleeq"/>
      <w:sz w:val="28"/>
      <w:szCs w:val="28"/>
    </w:rPr>
  </w:style>
  <w:style w:type="paragraph" w:customStyle="1" w:styleId="Style1">
    <w:name w:val="Style1"/>
    <w:basedOn w:val="Normal"/>
    <w:link w:val="Style1Char"/>
    <w:rsid w:val="00A14B86"/>
    <w:pPr>
      <w:spacing w:line="360" w:lineRule="auto"/>
      <w:jc w:val="left"/>
    </w:pPr>
    <w:rPr>
      <w:rFonts w:ascii="Jameel Noori Nastaleeq" w:eastAsia="Times New Roman" w:hAnsi="Jameel Noori Nastaleeq"/>
      <w:b/>
      <w:bCs/>
      <w:sz w:val="28"/>
    </w:rPr>
  </w:style>
  <w:style w:type="character" w:customStyle="1" w:styleId="Style1Char">
    <w:name w:val="Style1 Char"/>
    <w:basedOn w:val="DefaultParagraphFont"/>
    <w:link w:val="Style1"/>
    <w:rsid w:val="00A14B86"/>
    <w:rPr>
      <w:rFonts w:ascii="Jameel Noori Nastaleeq" w:eastAsia="Times New Roman" w:hAnsi="Jameel Noori Nastaleeq" w:cs="Jameel Noori Nastaleeq"/>
      <w:b/>
      <w:bCs/>
      <w:sz w:val="28"/>
      <w:szCs w:val="28"/>
    </w:rPr>
  </w:style>
  <w:style w:type="paragraph" w:customStyle="1" w:styleId="Style2">
    <w:name w:val="Style2"/>
    <w:basedOn w:val="Normal"/>
    <w:link w:val="Style2Char"/>
    <w:rsid w:val="00A548F9"/>
    <w:pPr>
      <w:widowControl w:val="0"/>
      <w:autoSpaceDE w:val="0"/>
      <w:autoSpaceDN w:val="0"/>
      <w:adjustRightInd w:val="0"/>
    </w:pPr>
    <w:rPr>
      <w:szCs w:val="24"/>
      <w:lang w:bidi="fa-IR"/>
    </w:rPr>
  </w:style>
  <w:style w:type="character" w:customStyle="1" w:styleId="Style2Char">
    <w:name w:val="Style2 Char"/>
    <w:basedOn w:val="DefaultParagraphFont"/>
    <w:link w:val="Style2"/>
    <w:rsid w:val="00A548F9"/>
    <w:rPr>
      <w:rFonts w:ascii="Times New Roman" w:hAnsi="Times New Roman" w:cs="Jameel Noori Nastaleeq"/>
      <w:szCs w:val="24"/>
      <w:lang w:bidi="fa-IR"/>
    </w:rPr>
  </w:style>
  <w:style w:type="character" w:styleId="Emphasis">
    <w:name w:val="Emphasis"/>
    <w:basedOn w:val="DefaultParagraphFont"/>
    <w:uiPriority w:val="20"/>
    <w:qFormat/>
    <w:rsid w:val="00787CF0"/>
    <w:rPr>
      <w:i/>
      <w:iCs/>
    </w:rPr>
  </w:style>
  <w:style w:type="character" w:styleId="SubtleEmphasis">
    <w:name w:val="Subtle Emphasis"/>
    <w:basedOn w:val="DefaultParagraphFont"/>
    <w:uiPriority w:val="19"/>
    <w:qFormat/>
    <w:rsid w:val="006B3E51"/>
    <w:rPr>
      <w:i/>
      <w:iCs/>
      <w:color w:val="808080" w:themeColor="text1" w:themeTint="7F"/>
    </w:rPr>
  </w:style>
  <w:style w:type="character" w:customStyle="1" w:styleId="hadithsanadcolor">
    <w:name w:val="hadith_sanad_color"/>
    <w:basedOn w:val="DefaultParagraphFont"/>
    <w:rsid w:val="006B3E51"/>
  </w:style>
  <w:style w:type="character" w:customStyle="1" w:styleId="darood">
    <w:name w:val="darood"/>
    <w:basedOn w:val="DefaultParagraphFont"/>
    <w:rsid w:val="006B3E51"/>
  </w:style>
  <w:style w:type="character" w:customStyle="1" w:styleId="quot">
    <w:name w:val="quot"/>
    <w:basedOn w:val="DefaultParagraphFont"/>
    <w:rsid w:val="006B3E51"/>
  </w:style>
  <w:style w:type="character" w:customStyle="1" w:styleId="UnresolvedMention6">
    <w:name w:val="Unresolved Mention6"/>
    <w:basedOn w:val="DefaultParagraphFont"/>
    <w:uiPriority w:val="99"/>
    <w:semiHidden/>
    <w:unhideWhenUsed/>
    <w:rsid w:val="00D84F40"/>
    <w:rPr>
      <w:color w:val="605E5C"/>
      <w:shd w:val="clear" w:color="auto" w:fill="E1DFDD"/>
    </w:rPr>
  </w:style>
  <w:style w:type="paragraph" w:styleId="NoSpacing">
    <w:name w:val="No Spacing"/>
    <w:aliases w:val="Urdu Text"/>
    <w:uiPriority w:val="1"/>
    <w:qFormat/>
    <w:rsid w:val="00C0126B"/>
    <w:pPr>
      <w:spacing w:after="0" w:line="240" w:lineRule="auto"/>
    </w:pPr>
    <w:rPr>
      <w:rFonts w:ascii="Calibri" w:eastAsia="Times New Roman" w:hAnsi="Calibri" w:cs="Arial"/>
      <w:lang w:bidi="ar-SA"/>
    </w:rPr>
  </w:style>
  <w:style w:type="character" w:styleId="PageNumber">
    <w:name w:val="page number"/>
    <w:rsid w:val="00C0126B"/>
    <w:rPr>
      <w:sz w:val="28"/>
      <w:szCs w:val="28"/>
    </w:rPr>
  </w:style>
  <w:style w:type="character" w:customStyle="1" w:styleId="urdusubheading">
    <w:name w:val="urdu_sub_heading"/>
    <w:rsid w:val="00C0126B"/>
  </w:style>
  <w:style w:type="character" w:customStyle="1" w:styleId="arabic0">
    <w:name w:val="arabic"/>
    <w:rsid w:val="00C0126B"/>
  </w:style>
  <w:style w:type="character" w:customStyle="1" w:styleId="apple-converted-space">
    <w:name w:val="apple-converted-space"/>
    <w:rsid w:val="00C0126B"/>
  </w:style>
  <w:style w:type="paragraph" w:customStyle="1" w:styleId="Heading21">
    <w:name w:val="Heading 21"/>
    <w:basedOn w:val="Normal"/>
    <w:next w:val="Normal"/>
    <w:uiPriority w:val="9"/>
    <w:unhideWhenUsed/>
    <w:qFormat/>
    <w:rsid w:val="00C0126B"/>
    <w:pPr>
      <w:keepNext/>
      <w:keepLines/>
      <w:bidi w:val="0"/>
      <w:spacing w:before="40" w:line="276" w:lineRule="auto"/>
      <w:jc w:val="left"/>
      <w:outlineLvl w:val="1"/>
    </w:pPr>
    <w:rPr>
      <w:rFonts w:ascii="Cambria" w:eastAsia="Times New Roman" w:hAnsi="Cambria" w:cs="Times New Roman"/>
      <w:color w:val="365F91"/>
      <w:sz w:val="26"/>
      <w:szCs w:val="26"/>
      <w:lang w:bidi="ar-SA"/>
    </w:rPr>
  </w:style>
  <w:style w:type="character" w:customStyle="1" w:styleId="hvr">
    <w:name w:val="hvr"/>
    <w:rsid w:val="00C0126B"/>
  </w:style>
  <w:style w:type="paragraph" w:customStyle="1" w:styleId="rtecenter">
    <w:name w:val="rtecenter"/>
    <w:basedOn w:val="Normal"/>
    <w:rsid w:val="00C0126B"/>
    <w:pPr>
      <w:bidi w:val="0"/>
      <w:spacing w:before="100" w:beforeAutospacing="1" w:after="100" w:afterAutospacing="1"/>
      <w:jc w:val="left"/>
    </w:pPr>
    <w:rPr>
      <w:rFonts w:eastAsia="Times New Roman" w:cs="Times New Roman"/>
      <w:sz w:val="24"/>
      <w:szCs w:val="24"/>
      <w:lang w:bidi="ar-SA"/>
    </w:rPr>
  </w:style>
  <w:style w:type="paragraph" w:customStyle="1" w:styleId="rteright">
    <w:name w:val="rteright"/>
    <w:basedOn w:val="Normal"/>
    <w:rsid w:val="00C0126B"/>
    <w:pPr>
      <w:bidi w:val="0"/>
      <w:spacing w:before="100" w:beforeAutospacing="1" w:after="100" w:afterAutospacing="1"/>
      <w:jc w:val="left"/>
    </w:pPr>
    <w:rPr>
      <w:rFonts w:eastAsia="Times New Roman" w:cs="Times New Roman"/>
      <w:sz w:val="24"/>
      <w:szCs w:val="24"/>
      <w:lang w:bidi="ar-SA"/>
    </w:rPr>
  </w:style>
  <w:style w:type="paragraph" w:styleId="HTMLPreformatted">
    <w:name w:val="HTML Preformatted"/>
    <w:basedOn w:val="Normal"/>
    <w:link w:val="HTMLPreformattedChar"/>
    <w:uiPriority w:val="99"/>
    <w:unhideWhenUsed/>
    <w:rsid w:val="00C0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C0126B"/>
    <w:rPr>
      <w:rFonts w:ascii="Courier New" w:eastAsia="Times New Roman" w:hAnsi="Courier New" w:cs="Courier New"/>
      <w:sz w:val="20"/>
      <w:szCs w:val="20"/>
      <w:lang w:bidi="ar-SA"/>
    </w:rPr>
  </w:style>
  <w:style w:type="paragraph" w:customStyle="1" w:styleId="arabic30pt1">
    <w:name w:val="arabic30pt1"/>
    <w:basedOn w:val="Normal"/>
    <w:rsid w:val="00C0126B"/>
    <w:pPr>
      <w:bidi w:val="0"/>
      <w:spacing w:before="100" w:beforeAutospacing="1" w:after="100" w:afterAutospacing="1"/>
      <w:jc w:val="left"/>
    </w:pPr>
    <w:rPr>
      <w:rFonts w:eastAsia="Times New Roman" w:cs="Times New Roman"/>
      <w:sz w:val="24"/>
      <w:szCs w:val="24"/>
      <w:lang w:bidi="ar-SA"/>
    </w:rPr>
  </w:style>
  <w:style w:type="paragraph" w:customStyle="1" w:styleId="tarjuma21pt1">
    <w:name w:val="tarjuma21pt1"/>
    <w:basedOn w:val="Normal"/>
    <w:rsid w:val="00C0126B"/>
    <w:pPr>
      <w:bidi w:val="0"/>
      <w:spacing w:before="100" w:beforeAutospacing="1" w:after="100" w:afterAutospacing="1"/>
      <w:jc w:val="left"/>
    </w:pPr>
    <w:rPr>
      <w:rFonts w:eastAsia="Times New Roman" w:cs="Times New Roman"/>
      <w:sz w:val="24"/>
      <w:szCs w:val="24"/>
      <w:lang w:bidi="ar-SA"/>
    </w:rPr>
  </w:style>
  <w:style w:type="character" w:customStyle="1" w:styleId="arbi">
    <w:name w:val="arbi"/>
    <w:rsid w:val="00C0126B"/>
  </w:style>
  <w:style w:type="paragraph" w:customStyle="1" w:styleId="eng16pt">
    <w:name w:val="eng16pt"/>
    <w:basedOn w:val="Normal"/>
    <w:rsid w:val="00C0126B"/>
    <w:pPr>
      <w:bidi w:val="0"/>
      <w:spacing w:before="100" w:beforeAutospacing="1" w:after="100" w:afterAutospacing="1"/>
      <w:jc w:val="left"/>
    </w:pPr>
    <w:rPr>
      <w:rFonts w:eastAsia="Times New Roman" w:cs="Times New Roman"/>
      <w:sz w:val="24"/>
      <w:szCs w:val="24"/>
      <w:lang w:bidi="ar-SA"/>
    </w:rPr>
  </w:style>
  <w:style w:type="character" w:customStyle="1" w:styleId="mw-headline">
    <w:name w:val="mw-headline"/>
    <w:rsid w:val="00C0126B"/>
  </w:style>
  <w:style w:type="character" w:customStyle="1" w:styleId="mw-editsection">
    <w:name w:val="mw-editsection"/>
    <w:rsid w:val="00C0126B"/>
  </w:style>
  <w:style w:type="character" w:customStyle="1" w:styleId="mw-editsection-bracket">
    <w:name w:val="mw-editsection-bracket"/>
    <w:rsid w:val="00C0126B"/>
  </w:style>
  <w:style w:type="character" w:customStyle="1" w:styleId="resultssummary">
    <w:name w:val="results_summary"/>
    <w:rsid w:val="00C0126B"/>
  </w:style>
  <w:style w:type="character" w:customStyle="1" w:styleId="label">
    <w:name w:val="label"/>
    <w:rsid w:val="00C0126B"/>
  </w:style>
  <w:style w:type="character" w:customStyle="1" w:styleId="notranslate">
    <w:name w:val="notranslate"/>
    <w:rsid w:val="00C0126B"/>
  </w:style>
  <w:style w:type="character" w:styleId="FollowedHyperlink">
    <w:name w:val="FollowedHyperlink"/>
    <w:uiPriority w:val="99"/>
    <w:rsid w:val="00C0126B"/>
    <w:rPr>
      <w:color w:val="800080"/>
      <w:u w:val="single"/>
    </w:rPr>
  </w:style>
  <w:style w:type="character" w:customStyle="1" w:styleId="UnresolvedMention7">
    <w:name w:val="Unresolved Mention7"/>
    <w:basedOn w:val="DefaultParagraphFont"/>
    <w:uiPriority w:val="99"/>
    <w:semiHidden/>
    <w:unhideWhenUsed/>
    <w:rsid w:val="006C2EEC"/>
    <w:rPr>
      <w:color w:val="605E5C"/>
      <w:shd w:val="clear" w:color="auto" w:fill="E1DFDD"/>
    </w:rPr>
  </w:style>
  <w:style w:type="character" w:customStyle="1" w:styleId="UnresolvedMention">
    <w:name w:val="Unresolved Mention"/>
    <w:basedOn w:val="DefaultParagraphFont"/>
    <w:uiPriority w:val="99"/>
    <w:semiHidden/>
    <w:unhideWhenUsed/>
    <w:rsid w:val="00EC0489"/>
    <w:rPr>
      <w:color w:val="605E5C"/>
      <w:shd w:val="clear" w:color="auto" w:fill="E1DFDD"/>
    </w:rPr>
  </w:style>
  <w:style w:type="numbering" w:customStyle="1" w:styleId="NoList1">
    <w:name w:val="No List1"/>
    <w:next w:val="NoList"/>
    <w:uiPriority w:val="99"/>
    <w:semiHidden/>
    <w:unhideWhenUsed/>
    <w:rsid w:val="00327538"/>
  </w:style>
  <w:style w:type="paragraph" w:customStyle="1" w:styleId="a">
    <w:name w:val="اقتباس"/>
    <w:basedOn w:val="NoSpacing"/>
    <w:link w:val="Char"/>
    <w:autoRedefine/>
    <w:qFormat/>
    <w:rsid w:val="00FF1207"/>
    <w:pPr>
      <w:bidi/>
      <w:ind w:left="720" w:right="720"/>
      <w:contextualSpacing/>
      <w:jc w:val="both"/>
    </w:pPr>
    <w:rPr>
      <w:rFonts w:ascii="Jameel Noori Nastaleeq" w:eastAsia="Alvi Nastaleeq" w:hAnsi="Jameel Noori Nastaleeq" w:cs="Jameel Noori Nastaleeq"/>
      <w:sz w:val="28"/>
      <w:szCs w:val="28"/>
    </w:rPr>
  </w:style>
  <w:style w:type="character" w:customStyle="1" w:styleId="Char">
    <w:name w:val="اقتباس Char"/>
    <w:basedOn w:val="AbstractChar"/>
    <w:link w:val="a"/>
    <w:rsid w:val="00FF1207"/>
    <w:rPr>
      <w:rFonts w:ascii="Jameel Noori Nastaleeq" w:eastAsia="Alvi Nastaleeq" w:hAnsi="Jameel Noori Nastaleeq" w:cs="Jameel Noori Nastaleeq"/>
      <w:bCs w:val="0"/>
      <w:i w:val="0"/>
      <w:iCs w:val="0"/>
      <w:sz w:val="28"/>
      <w:szCs w:val="28"/>
      <w:lang w:bidi="ar-SA"/>
    </w:rPr>
  </w:style>
  <w:style w:type="paragraph" w:customStyle="1" w:styleId="New-T">
    <w:name w:val="New-T"/>
    <w:basedOn w:val="Normal"/>
    <w:qFormat/>
    <w:rsid w:val="00327538"/>
    <w:pPr>
      <w:spacing w:after="180" w:line="480" w:lineRule="exact"/>
      <w:ind w:left="720" w:right="720"/>
    </w:pPr>
    <w:rPr>
      <w:rFonts w:ascii="Garamond" w:eastAsia="Calibri" w:hAnsi="Garamond"/>
      <w:spacing w:val="6"/>
      <w:kern w:val="32"/>
      <w:sz w:val="24"/>
      <w:szCs w:val="32"/>
    </w:rPr>
  </w:style>
  <w:style w:type="character" w:customStyle="1" w:styleId="text-smallcaps">
    <w:name w:val="text-smallcaps"/>
    <w:basedOn w:val="DefaultParagraphFont"/>
    <w:rsid w:val="00327538"/>
  </w:style>
  <w:style w:type="paragraph" w:customStyle="1" w:styleId="DocumentMap1">
    <w:name w:val="Document Map1"/>
    <w:basedOn w:val="Normal"/>
    <w:next w:val="DocumentMap"/>
    <w:link w:val="DocumentMapChar"/>
    <w:uiPriority w:val="99"/>
    <w:semiHidden/>
    <w:unhideWhenUsed/>
    <w:rsid w:val="00327538"/>
    <w:pPr>
      <w:bidi w:val="0"/>
      <w:jc w:val="left"/>
    </w:pPr>
    <w:rPr>
      <w:rFonts w:ascii="Tahoma" w:hAnsi="Tahoma" w:cs="Tahoma"/>
      <w:sz w:val="16"/>
      <w:szCs w:val="16"/>
    </w:rPr>
  </w:style>
  <w:style w:type="character" w:customStyle="1" w:styleId="DocumentMapChar">
    <w:name w:val="Document Map Char"/>
    <w:basedOn w:val="DefaultParagraphFont"/>
    <w:link w:val="DocumentMap1"/>
    <w:uiPriority w:val="99"/>
    <w:semiHidden/>
    <w:rsid w:val="00327538"/>
    <w:rPr>
      <w:rFonts w:ascii="Tahoma" w:hAnsi="Tahoma" w:cs="Tahoma"/>
      <w:sz w:val="16"/>
      <w:szCs w:val="16"/>
    </w:rPr>
  </w:style>
  <w:style w:type="character" w:customStyle="1" w:styleId="smallcaps">
    <w:name w:val="smallcaps"/>
    <w:basedOn w:val="DefaultParagraphFont"/>
    <w:rsid w:val="00327538"/>
  </w:style>
  <w:style w:type="character" w:customStyle="1" w:styleId="ltr-text">
    <w:name w:val="ltr-text"/>
    <w:basedOn w:val="DefaultParagraphFont"/>
    <w:rsid w:val="00327538"/>
  </w:style>
  <w:style w:type="paragraph" w:customStyle="1" w:styleId="byline">
    <w:name w:val="byline"/>
    <w:basedOn w:val="Normal"/>
    <w:rsid w:val="00327538"/>
    <w:pPr>
      <w:bidi w:val="0"/>
      <w:spacing w:before="100" w:beforeAutospacing="1" w:after="100" w:afterAutospacing="1"/>
      <w:jc w:val="left"/>
    </w:pPr>
    <w:rPr>
      <w:rFonts w:eastAsia="Times New Roman" w:cs="Times New Roman"/>
      <w:sz w:val="24"/>
      <w:szCs w:val="24"/>
    </w:rPr>
  </w:style>
  <w:style w:type="character" w:customStyle="1" w:styleId="no-wrap">
    <w:name w:val="no-wrap"/>
    <w:basedOn w:val="DefaultParagraphFont"/>
    <w:rsid w:val="00327538"/>
  </w:style>
  <w:style w:type="character" w:customStyle="1" w:styleId="glossaryterm">
    <w:name w:val="glossaryterm"/>
    <w:basedOn w:val="DefaultParagraphFont"/>
    <w:rsid w:val="00327538"/>
  </w:style>
  <w:style w:type="character" w:customStyle="1" w:styleId="bylinename">
    <w:name w:val="byline__name"/>
    <w:basedOn w:val="DefaultParagraphFont"/>
    <w:rsid w:val="00327538"/>
  </w:style>
  <w:style w:type="character" w:customStyle="1" w:styleId="quran">
    <w:name w:val="quran"/>
    <w:basedOn w:val="DefaultParagraphFont"/>
    <w:rsid w:val="00327538"/>
  </w:style>
  <w:style w:type="character" w:styleId="HTMLCite">
    <w:name w:val="HTML Cite"/>
    <w:basedOn w:val="DefaultParagraphFont"/>
    <w:uiPriority w:val="99"/>
    <w:semiHidden/>
    <w:unhideWhenUsed/>
    <w:rsid w:val="00327538"/>
    <w:rPr>
      <w:i/>
      <w:iCs/>
    </w:rPr>
  </w:style>
  <w:style w:type="paragraph" w:styleId="DocumentMap">
    <w:name w:val="Document Map"/>
    <w:basedOn w:val="Normal"/>
    <w:link w:val="DocumentMapChar1"/>
    <w:uiPriority w:val="99"/>
    <w:semiHidden/>
    <w:unhideWhenUsed/>
    <w:rsid w:val="00327538"/>
    <w:rPr>
      <w:rFonts w:ascii="Tahoma" w:hAnsi="Tahoma" w:cs="Tahoma"/>
      <w:sz w:val="16"/>
      <w:szCs w:val="16"/>
    </w:rPr>
  </w:style>
  <w:style w:type="character" w:customStyle="1" w:styleId="DocumentMapChar1">
    <w:name w:val="Document Map Char1"/>
    <w:basedOn w:val="DefaultParagraphFont"/>
    <w:link w:val="DocumentMap"/>
    <w:uiPriority w:val="99"/>
    <w:semiHidden/>
    <w:rsid w:val="00327538"/>
    <w:rPr>
      <w:rFonts w:ascii="Tahoma" w:hAnsi="Tahoma" w:cs="Tahoma"/>
      <w:sz w:val="16"/>
      <w:szCs w:val="16"/>
    </w:rPr>
  </w:style>
  <w:style w:type="paragraph" w:styleId="BodyText">
    <w:name w:val="Body Text"/>
    <w:basedOn w:val="Normal"/>
    <w:link w:val="BodyTextChar"/>
    <w:uiPriority w:val="99"/>
    <w:unhideWhenUsed/>
    <w:rsid w:val="001D6D6C"/>
    <w:pPr>
      <w:jc w:val="center"/>
    </w:pPr>
    <w:rPr>
      <w:rFonts w:asciiTheme="majorBidi" w:hAnsiTheme="majorBidi" w:cstheme="majorBidi"/>
      <w:b/>
      <w:bCs/>
      <w:color w:val="374151"/>
      <w:sz w:val="28"/>
      <w:lang w:bidi="ar-SA"/>
    </w:rPr>
  </w:style>
  <w:style w:type="character" w:customStyle="1" w:styleId="BodyTextChar">
    <w:name w:val="Body Text Char"/>
    <w:basedOn w:val="DefaultParagraphFont"/>
    <w:link w:val="BodyText"/>
    <w:uiPriority w:val="99"/>
    <w:rsid w:val="001D6D6C"/>
    <w:rPr>
      <w:rFonts w:asciiTheme="majorBidi" w:hAnsiTheme="majorBidi" w:cstheme="majorBidi"/>
      <w:b/>
      <w:bCs/>
      <w:color w:val="374151"/>
      <w:sz w:val="28"/>
      <w:szCs w:val="28"/>
      <w:lang w:bidi="ar-SA"/>
    </w:rPr>
  </w:style>
  <w:style w:type="character" w:customStyle="1" w:styleId="sefaria-ref-wrapper">
    <w:name w:val="sefaria-ref-wrapper"/>
    <w:basedOn w:val="DefaultParagraphFont"/>
    <w:rsid w:val="004C05FA"/>
  </w:style>
  <w:style w:type="paragraph" w:customStyle="1" w:styleId="BasicParagraph">
    <w:name w:val="[Basic Paragraph]"/>
    <w:basedOn w:val="Normal"/>
    <w:uiPriority w:val="99"/>
    <w:rsid w:val="004C05FA"/>
    <w:pPr>
      <w:autoSpaceDE w:val="0"/>
      <w:autoSpaceDN w:val="0"/>
      <w:adjustRightInd w:val="0"/>
      <w:spacing w:line="288" w:lineRule="auto"/>
      <w:jc w:val="left"/>
      <w:textAlignment w:val="center"/>
    </w:pPr>
    <w:rPr>
      <w:rFonts w:ascii="Adobe Arabic" w:hAnsi="Adobe Arabic" w:cs="Adobe Arabic"/>
      <w:color w:val="000000"/>
      <w:sz w:val="24"/>
      <w:szCs w:val="24"/>
      <w:lang w:bidi="ar-YE"/>
      <w14:ligatures w14:val="standardContextual"/>
    </w:rPr>
  </w:style>
  <w:style w:type="table" w:customStyle="1" w:styleId="TableGrid1">
    <w:name w:val="Table Grid1"/>
    <w:basedOn w:val="TableNormal"/>
    <w:next w:val="TableGrid"/>
    <w:uiPriority w:val="59"/>
    <w:rsid w:val="001A720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67E15"/>
    <w:pPr>
      <w:keepNext/>
      <w:keepLines/>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rsid w:val="00C67E15"/>
    <w:pPr>
      <w:tabs>
        <w:tab w:val="right" w:leader="dot" w:pos="8299"/>
      </w:tabs>
      <w:spacing w:after="100"/>
    </w:pPr>
    <w:rPr>
      <w:rFonts w:eastAsia="Times New Roman"/>
      <w:sz w:val="24"/>
      <w:szCs w:val="32"/>
    </w:rPr>
  </w:style>
  <w:style w:type="paragraph" w:styleId="TOC2">
    <w:name w:val="toc 2"/>
    <w:basedOn w:val="Normal"/>
    <w:next w:val="Normal"/>
    <w:autoRedefine/>
    <w:uiPriority w:val="39"/>
    <w:unhideWhenUsed/>
    <w:rsid w:val="00C67E15"/>
    <w:pPr>
      <w:spacing w:after="100"/>
      <w:ind w:left="240"/>
    </w:pPr>
    <w:rPr>
      <w:rFonts w:eastAsia="Times New Roman"/>
      <w:sz w:val="24"/>
      <w:szCs w:val="32"/>
    </w:rPr>
  </w:style>
  <w:style w:type="paragraph" w:styleId="TOC3">
    <w:name w:val="toc 3"/>
    <w:basedOn w:val="Normal"/>
    <w:next w:val="Normal"/>
    <w:autoRedefine/>
    <w:uiPriority w:val="39"/>
    <w:unhideWhenUsed/>
    <w:rsid w:val="00C67E15"/>
    <w:pPr>
      <w:tabs>
        <w:tab w:val="left" w:pos="749"/>
        <w:tab w:val="right" w:pos="929"/>
        <w:tab w:val="left" w:pos="1070"/>
        <w:tab w:val="left" w:pos="1109"/>
        <w:tab w:val="right" w:leader="dot" w:pos="8530"/>
      </w:tabs>
      <w:spacing w:after="100"/>
      <w:ind w:left="440"/>
    </w:pPr>
    <w:rPr>
      <w:rFonts w:eastAsia="Times New Roman"/>
      <w:sz w:val="24"/>
      <w:szCs w:val="32"/>
    </w:rPr>
  </w:style>
  <w:style w:type="paragraph" w:styleId="TOC4">
    <w:name w:val="toc 4"/>
    <w:basedOn w:val="Normal"/>
    <w:next w:val="Normal"/>
    <w:autoRedefine/>
    <w:uiPriority w:val="39"/>
    <w:unhideWhenUsed/>
    <w:rsid w:val="00C67E15"/>
    <w:pPr>
      <w:tabs>
        <w:tab w:val="left" w:pos="1340"/>
        <w:tab w:val="right" w:leader="dot" w:pos="8530"/>
      </w:tabs>
      <w:spacing w:after="100"/>
      <w:ind w:left="800"/>
    </w:pPr>
    <w:rPr>
      <w:rFonts w:eastAsia="Times New Roman"/>
      <w:sz w:val="24"/>
      <w:szCs w:val="32"/>
    </w:rPr>
  </w:style>
  <w:style w:type="paragraph" w:styleId="TOC5">
    <w:name w:val="toc 5"/>
    <w:basedOn w:val="Normal"/>
    <w:next w:val="Normal"/>
    <w:autoRedefine/>
    <w:uiPriority w:val="39"/>
    <w:unhideWhenUsed/>
    <w:rsid w:val="00C67E15"/>
    <w:pPr>
      <w:tabs>
        <w:tab w:val="left" w:pos="2060"/>
        <w:tab w:val="right" w:leader="dot" w:pos="8530"/>
      </w:tabs>
      <w:spacing w:after="100"/>
      <w:ind w:left="960"/>
    </w:pPr>
    <w:rPr>
      <w:rFonts w:eastAsia="Times New Roman"/>
      <w:sz w:val="24"/>
      <w:szCs w:val="32"/>
    </w:rPr>
  </w:style>
  <w:style w:type="paragraph" w:styleId="TOC6">
    <w:name w:val="toc 6"/>
    <w:basedOn w:val="Normal"/>
    <w:next w:val="Normal"/>
    <w:autoRedefine/>
    <w:uiPriority w:val="39"/>
    <w:unhideWhenUsed/>
    <w:rsid w:val="00C67E15"/>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C67E15"/>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C67E15"/>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C67E15"/>
    <w:pPr>
      <w:spacing w:after="100" w:line="259" w:lineRule="auto"/>
      <w:ind w:left="1760"/>
      <w:jc w:val="left"/>
    </w:pPr>
    <w:rPr>
      <w:rFonts w:asciiTheme="minorHAnsi" w:eastAsiaTheme="minorEastAsia" w:hAnsiTheme="minorHAnsi" w:cstheme="minorBidi"/>
      <w:szCs w:val="22"/>
    </w:rPr>
  </w:style>
  <w:style w:type="paragraph" w:customStyle="1" w:styleId="a0">
    <w:name w:val="آیت قرآنی"/>
    <w:basedOn w:val="FootnoteText"/>
    <w:link w:val="Char0"/>
    <w:qFormat/>
    <w:rsid w:val="00C67E15"/>
    <w:pPr>
      <w:ind w:left="170" w:hanging="170"/>
      <w:contextualSpacing w:val="0"/>
    </w:pPr>
    <w:rPr>
      <w:rFonts w:ascii="Muhammadi Quranic Font" w:hAnsi="Muhammadi Quranic Font" w:cs="Muhammadi Quranic Font"/>
      <w:sz w:val="32"/>
      <w:szCs w:val="28"/>
      <w:lang w:bidi="ar-SA"/>
    </w:rPr>
  </w:style>
  <w:style w:type="character" w:customStyle="1" w:styleId="Char0">
    <w:name w:val="آیت قرآنی Char"/>
    <w:basedOn w:val="FootnoteTextChar"/>
    <w:link w:val="a0"/>
    <w:rsid w:val="00C67E15"/>
    <w:rPr>
      <w:rFonts w:ascii="Muhammadi Quranic Font" w:hAnsi="Muhammadi Quranic Font" w:cs="Muhammadi Quranic Font"/>
      <w:sz w:val="32"/>
      <w:szCs w:val="28"/>
      <w:lang w:bidi="ar-SA"/>
    </w:rPr>
  </w:style>
  <w:style w:type="paragraph" w:customStyle="1" w:styleId="a1">
    <w:name w:val="عربی عبارت"/>
    <w:basedOn w:val="Normal"/>
    <w:link w:val="Char1"/>
    <w:rsid w:val="00C67E15"/>
    <w:pPr>
      <w:spacing w:after="160" w:line="259" w:lineRule="auto"/>
    </w:pPr>
    <w:rPr>
      <w:rFonts w:ascii="Arial" w:hAnsi="Arial" w:cs="1 MUHAMMADI QURANIC"/>
      <w:b/>
      <w:color w:val="000000"/>
      <w:sz w:val="44"/>
      <w:szCs w:val="32"/>
      <w:lang w:bidi="ar-SA"/>
    </w:rPr>
  </w:style>
  <w:style w:type="character" w:customStyle="1" w:styleId="Char1">
    <w:name w:val="عربی عبارت Char"/>
    <w:basedOn w:val="DefaultParagraphFont"/>
    <w:link w:val="a1"/>
    <w:rsid w:val="00C67E15"/>
    <w:rPr>
      <w:rFonts w:ascii="Arial" w:hAnsi="Arial" w:cs="1 MUHAMMADI QURANIC"/>
      <w:b/>
      <w:color w:val="000000"/>
      <w:sz w:val="44"/>
      <w:szCs w:val="32"/>
      <w:lang w:bidi="ar-SA"/>
    </w:rPr>
  </w:style>
  <w:style w:type="character" w:customStyle="1" w:styleId="TitleChar1">
    <w:name w:val="Title Char1"/>
    <w:basedOn w:val="DefaultParagraphFont"/>
    <w:uiPriority w:val="10"/>
    <w:rsid w:val="00C67E15"/>
    <w:rPr>
      <w:rFonts w:asciiTheme="majorHAnsi" w:eastAsiaTheme="majorEastAsia" w:hAnsiTheme="majorHAnsi" w:cstheme="majorBidi"/>
      <w:spacing w:val="-10"/>
      <w:kern w:val="28"/>
      <w:sz w:val="56"/>
      <w:szCs w:val="56"/>
    </w:rPr>
  </w:style>
  <w:style w:type="character" w:customStyle="1" w:styleId="BodyTextChar1">
    <w:name w:val="Body Text Char1"/>
    <w:basedOn w:val="DefaultParagraphFont"/>
    <w:uiPriority w:val="99"/>
    <w:semiHidden/>
    <w:rsid w:val="00C67E15"/>
    <w:rPr>
      <w:rFonts w:ascii="Times New Roman" w:cs="Jameel Noori Nastaleeq"/>
      <w:sz w:val="24"/>
      <w:szCs w:val="32"/>
    </w:rPr>
  </w:style>
  <w:style w:type="character" w:styleId="IntenseEmphasis">
    <w:name w:val="Intense Emphasis"/>
    <w:basedOn w:val="DefaultParagraphFont"/>
    <w:uiPriority w:val="21"/>
    <w:qFormat/>
    <w:rsid w:val="00C67E15"/>
    <w:rPr>
      <w:i/>
      <w:iCs/>
      <w:color w:val="4F81BD" w:themeColor="accent1"/>
    </w:rPr>
  </w:style>
  <w:style w:type="paragraph" w:customStyle="1" w:styleId="4">
    <w:name w:val="سرخی 4"/>
    <w:basedOn w:val="Normal"/>
    <w:link w:val="4Char"/>
    <w:rsid w:val="00C67E15"/>
    <w:rPr>
      <w:rFonts w:ascii="Jameel Noori Nastaleeq" w:eastAsia="Times New Roman" w:hAnsi="Jameel Noori Nastaleeq"/>
      <w:sz w:val="32"/>
      <w:szCs w:val="32"/>
    </w:rPr>
  </w:style>
  <w:style w:type="character" w:customStyle="1" w:styleId="4Char">
    <w:name w:val="سرخی 4 Char"/>
    <w:basedOn w:val="DefaultParagraphFont"/>
    <w:link w:val="4"/>
    <w:rsid w:val="00C67E15"/>
    <w:rPr>
      <w:rFonts w:ascii="Jameel Noori Nastaleeq" w:eastAsia="Times New Roman" w:hAnsi="Jameel Noori Nastaleeq" w:cs="Jameel Noori Nastaleeq"/>
      <w:sz w:val="32"/>
      <w:szCs w:val="32"/>
    </w:rPr>
  </w:style>
  <w:style w:type="character" w:customStyle="1" w:styleId="il">
    <w:name w:val="il"/>
    <w:basedOn w:val="DefaultParagraphFont"/>
    <w:rsid w:val="00C67E15"/>
  </w:style>
  <w:style w:type="character" w:customStyle="1" w:styleId="y2iqfc">
    <w:name w:val="y2iqfc"/>
    <w:basedOn w:val="DefaultParagraphFont"/>
    <w:rsid w:val="00C36474"/>
  </w:style>
  <w:style w:type="character" w:customStyle="1" w:styleId="Hyperlink1">
    <w:name w:val="Hyperlink1"/>
    <w:basedOn w:val="DefaultParagraphFont"/>
    <w:uiPriority w:val="99"/>
    <w:unhideWhenUsed/>
    <w:rsid w:val="00B234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4815">
      <w:bodyDiv w:val="1"/>
      <w:marLeft w:val="0"/>
      <w:marRight w:val="0"/>
      <w:marTop w:val="0"/>
      <w:marBottom w:val="0"/>
      <w:divBdr>
        <w:top w:val="none" w:sz="0" w:space="0" w:color="auto"/>
        <w:left w:val="none" w:sz="0" w:space="0" w:color="auto"/>
        <w:bottom w:val="none" w:sz="0" w:space="0" w:color="auto"/>
        <w:right w:val="none" w:sz="0" w:space="0" w:color="auto"/>
      </w:divBdr>
    </w:div>
    <w:div w:id="51200208">
      <w:bodyDiv w:val="1"/>
      <w:marLeft w:val="0"/>
      <w:marRight w:val="0"/>
      <w:marTop w:val="0"/>
      <w:marBottom w:val="0"/>
      <w:divBdr>
        <w:top w:val="none" w:sz="0" w:space="0" w:color="auto"/>
        <w:left w:val="none" w:sz="0" w:space="0" w:color="auto"/>
        <w:bottom w:val="none" w:sz="0" w:space="0" w:color="auto"/>
        <w:right w:val="none" w:sz="0" w:space="0" w:color="auto"/>
      </w:divBdr>
    </w:div>
    <w:div w:id="60641674">
      <w:bodyDiv w:val="1"/>
      <w:marLeft w:val="0"/>
      <w:marRight w:val="0"/>
      <w:marTop w:val="0"/>
      <w:marBottom w:val="0"/>
      <w:divBdr>
        <w:top w:val="none" w:sz="0" w:space="0" w:color="auto"/>
        <w:left w:val="none" w:sz="0" w:space="0" w:color="auto"/>
        <w:bottom w:val="none" w:sz="0" w:space="0" w:color="auto"/>
        <w:right w:val="none" w:sz="0" w:space="0" w:color="auto"/>
      </w:divBdr>
    </w:div>
    <w:div w:id="193276903">
      <w:bodyDiv w:val="1"/>
      <w:marLeft w:val="0"/>
      <w:marRight w:val="0"/>
      <w:marTop w:val="0"/>
      <w:marBottom w:val="0"/>
      <w:divBdr>
        <w:top w:val="none" w:sz="0" w:space="0" w:color="auto"/>
        <w:left w:val="none" w:sz="0" w:space="0" w:color="auto"/>
        <w:bottom w:val="none" w:sz="0" w:space="0" w:color="auto"/>
        <w:right w:val="none" w:sz="0" w:space="0" w:color="auto"/>
      </w:divBdr>
      <w:divsChild>
        <w:div w:id="772558890">
          <w:blockQuote w:val="1"/>
          <w:marLeft w:val="0"/>
          <w:marRight w:val="0"/>
          <w:marTop w:val="0"/>
          <w:marBottom w:val="300"/>
          <w:divBdr>
            <w:top w:val="none" w:sz="0" w:space="0" w:color="auto"/>
            <w:left w:val="none" w:sz="0" w:space="0" w:color="auto"/>
            <w:bottom w:val="none" w:sz="0" w:space="0" w:color="auto"/>
            <w:right w:val="single" w:sz="36" w:space="30" w:color="EEEEEE"/>
          </w:divBdr>
        </w:div>
      </w:divsChild>
    </w:div>
    <w:div w:id="241067048">
      <w:bodyDiv w:val="1"/>
      <w:marLeft w:val="0"/>
      <w:marRight w:val="0"/>
      <w:marTop w:val="0"/>
      <w:marBottom w:val="0"/>
      <w:divBdr>
        <w:top w:val="none" w:sz="0" w:space="0" w:color="auto"/>
        <w:left w:val="none" w:sz="0" w:space="0" w:color="auto"/>
        <w:bottom w:val="none" w:sz="0" w:space="0" w:color="auto"/>
        <w:right w:val="none" w:sz="0" w:space="0" w:color="auto"/>
      </w:divBdr>
    </w:div>
    <w:div w:id="435440325">
      <w:bodyDiv w:val="1"/>
      <w:marLeft w:val="0"/>
      <w:marRight w:val="0"/>
      <w:marTop w:val="0"/>
      <w:marBottom w:val="0"/>
      <w:divBdr>
        <w:top w:val="none" w:sz="0" w:space="0" w:color="auto"/>
        <w:left w:val="none" w:sz="0" w:space="0" w:color="auto"/>
        <w:bottom w:val="none" w:sz="0" w:space="0" w:color="auto"/>
        <w:right w:val="none" w:sz="0" w:space="0" w:color="auto"/>
      </w:divBdr>
    </w:div>
    <w:div w:id="535892191">
      <w:bodyDiv w:val="1"/>
      <w:marLeft w:val="0"/>
      <w:marRight w:val="0"/>
      <w:marTop w:val="0"/>
      <w:marBottom w:val="0"/>
      <w:divBdr>
        <w:top w:val="none" w:sz="0" w:space="0" w:color="auto"/>
        <w:left w:val="none" w:sz="0" w:space="0" w:color="auto"/>
        <w:bottom w:val="none" w:sz="0" w:space="0" w:color="auto"/>
        <w:right w:val="none" w:sz="0" w:space="0" w:color="auto"/>
      </w:divBdr>
    </w:div>
    <w:div w:id="549146037">
      <w:bodyDiv w:val="1"/>
      <w:marLeft w:val="0"/>
      <w:marRight w:val="0"/>
      <w:marTop w:val="0"/>
      <w:marBottom w:val="0"/>
      <w:divBdr>
        <w:top w:val="none" w:sz="0" w:space="0" w:color="auto"/>
        <w:left w:val="none" w:sz="0" w:space="0" w:color="auto"/>
        <w:bottom w:val="none" w:sz="0" w:space="0" w:color="auto"/>
        <w:right w:val="none" w:sz="0" w:space="0" w:color="auto"/>
      </w:divBdr>
    </w:div>
    <w:div w:id="592934785">
      <w:bodyDiv w:val="1"/>
      <w:marLeft w:val="0"/>
      <w:marRight w:val="0"/>
      <w:marTop w:val="0"/>
      <w:marBottom w:val="0"/>
      <w:divBdr>
        <w:top w:val="none" w:sz="0" w:space="0" w:color="auto"/>
        <w:left w:val="none" w:sz="0" w:space="0" w:color="auto"/>
        <w:bottom w:val="none" w:sz="0" w:space="0" w:color="auto"/>
        <w:right w:val="none" w:sz="0" w:space="0" w:color="auto"/>
      </w:divBdr>
    </w:div>
    <w:div w:id="653795614">
      <w:bodyDiv w:val="1"/>
      <w:marLeft w:val="0"/>
      <w:marRight w:val="0"/>
      <w:marTop w:val="0"/>
      <w:marBottom w:val="0"/>
      <w:divBdr>
        <w:top w:val="none" w:sz="0" w:space="0" w:color="auto"/>
        <w:left w:val="none" w:sz="0" w:space="0" w:color="auto"/>
        <w:bottom w:val="none" w:sz="0" w:space="0" w:color="auto"/>
        <w:right w:val="none" w:sz="0" w:space="0" w:color="auto"/>
      </w:divBdr>
    </w:div>
    <w:div w:id="658584664">
      <w:bodyDiv w:val="1"/>
      <w:marLeft w:val="0"/>
      <w:marRight w:val="0"/>
      <w:marTop w:val="0"/>
      <w:marBottom w:val="0"/>
      <w:divBdr>
        <w:top w:val="none" w:sz="0" w:space="0" w:color="auto"/>
        <w:left w:val="none" w:sz="0" w:space="0" w:color="auto"/>
        <w:bottom w:val="none" w:sz="0" w:space="0" w:color="auto"/>
        <w:right w:val="none" w:sz="0" w:space="0" w:color="auto"/>
      </w:divBdr>
    </w:div>
    <w:div w:id="711078769">
      <w:bodyDiv w:val="1"/>
      <w:marLeft w:val="0"/>
      <w:marRight w:val="0"/>
      <w:marTop w:val="0"/>
      <w:marBottom w:val="0"/>
      <w:divBdr>
        <w:top w:val="none" w:sz="0" w:space="0" w:color="auto"/>
        <w:left w:val="none" w:sz="0" w:space="0" w:color="auto"/>
        <w:bottom w:val="none" w:sz="0" w:space="0" w:color="auto"/>
        <w:right w:val="none" w:sz="0" w:space="0" w:color="auto"/>
      </w:divBdr>
    </w:div>
    <w:div w:id="750348073">
      <w:bodyDiv w:val="1"/>
      <w:marLeft w:val="0"/>
      <w:marRight w:val="0"/>
      <w:marTop w:val="0"/>
      <w:marBottom w:val="0"/>
      <w:divBdr>
        <w:top w:val="none" w:sz="0" w:space="0" w:color="auto"/>
        <w:left w:val="none" w:sz="0" w:space="0" w:color="auto"/>
        <w:bottom w:val="none" w:sz="0" w:space="0" w:color="auto"/>
        <w:right w:val="none" w:sz="0" w:space="0" w:color="auto"/>
      </w:divBdr>
    </w:div>
    <w:div w:id="765657450">
      <w:bodyDiv w:val="1"/>
      <w:marLeft w:val="0"/>
      <w:marRight w:val="0"/>
      <w:marTop w:val="0"/>
      <w:marBottom w:val="0"/>
      <w:divBdr>
        <w:top w:val="none" w:sz="0" w:space="0" w:color="auto"/>
        <w:left w:val="none" w:sz="0" w:space="0" w:color="auto"/>
        <w:bottom w:val="none" w:sz="0" w:space="0" w:color="auto"/>
        <w:right w:val="none" w:sz="0" w:space="0" w:color="auto"/>
      </w:divBdr>
    </w:div>
    <w:div w:id="799111488">
      <w:bodyDiv w:val="1"/>
      <w:marLeft w:val="0"/>
      <w:marRight w:val="0"/>
      <w:marTop w:val="0"/>
      <w:marBottom w:val="0"/>
      <w:divBdr>
        <w:top w:val="none" w:sz="0" w:space="0" w:color="auto"/>
        <w:left w:val="none" w:sz="0" w:space="0" w:color="auto"/>
        <w:bottom w:val="none" w:sz="0" w:space="0" w:color="auto"/>
        <w:right w:val="none" w:sz="0" w:space="0" w:color="auto"/>
      </w:divBdr>
    </w:div>
    <w:div w:id="1212498212">
      <w:bodyDiv w:val="1"/>
      <w:marLeft w:val="0"/>
      <w:marRight w:val="0"/>
      <w:marTop w:val="0"/>
      <w:marBottom w:val="0"/>
      <w:divBdr>
        <w:top w:val="none" w:sz="0" w:space="0" w:color="auto"/>
        <w:left w:val="none" w:sz="0" w:space="0" w:color="auto"/>
        <w:bottom w:val="none" w:sz="0" w:space="0" w:color="auto"/>
        <w:right w:val="none" w:sz="0" w:space="0" w:color="auto"/>
      </w:divBdr>
    </w:div>
    <w:div w:id="1232305796">
      <w:bodyDiv w:val="1"/>
      <w:marLeft w:val="0"/>
      <w:marRight w:val="0"/>
      <w:marTop w:val="0"/>
      <w:marBottom w:val="0"/>
      <w:divBdr>
        <w:top w:val="none" w:sz="0" w:space="0" w:color="auto"/>
        <w:left w:val="none" w:sz="0" w:space="0" w:color="auto"/>
        <w:bottom w:val="none" w:sz="0" w:space="0" w:color="auto"/>
        <w:right w:val="none" w:sz="0" w:space="0" w:color="auto"/>
      </w:divBdr>
    </w:div>
    <w:div w:id="1341928448">
      <w:bodyDiv w:val="1"/>
      <w:marLeft w:val="0"/>
      <w:marRight w:val="0"/>
      <w:marTop w:val="0"/>
      <w:marBottom w:val="0"/>
      <w:divBdr>
        <w:top w:val="none" w:sz="0" w:space="0" w:color="auto"/>
        <w:left w:val="none" w:sz="0" w:space="0" w:color="auto"/>
        <w:bottom w:val="none" w:sz="0" w:space="0" w:color="auto"/>
        <w:right w:val="none" w:sz="0" w:space="0" w:color="auto"/>
      </w:divBdr>
    </w:div>
    <w:div w:id="1363752319">
      <w:bodyDiv w:val="1"/>
      <w:marLeft w:val="0"/>
      <w:marRight w:val="0"/>
      <w:marTop w:val="0"/>
      <w:marBottom w:val="0"/>
      <w:divBdr>
        <w:top w:val="none" w:sz="0" w:space="0" w:color="auto"/>
        <w:left w:val="none" w:sz="0" w:space="0" w:color="auto"/>
        <w:bottom w:val="none" w:sz="0" w:space="0" w:color="auto"/>
        <w:right w:val="none" w:sz="0" w:space="0" w:color="auto"/>
      </w:divBdr>
    </w:div>
    <w:div w:id="1391464239">
      <w:bodyDiv w:val="1"/>
      <w:marLeft w:val="0"/>
      <w:marRight w:val="0"/>
      <w:marTop w:val="0"/>
      <w:marBottom w:val="0"/>
      <w:divBdr>
        <w:top w:val="none" w:sz="0" w:space="0" w:color="auto"/>
        <w:left w:val="none" w:sz="0" w:space="0" w:color="auto"/>
        <w:bottom w:val="none" w:sz="0" w:space="0" w:color="auto"/>
        <w:right w:val="none" w:sz="0" w:space="0" w:color="auto"/>
      </w:divBdr>
    </w:div>
    <w:div w:id="1431774934">
      <w:bodyDiv w:val="1"/>
      <w:marLeft w:val="0"/>
      <w:marRight w:val="0"/>
      <w:marTop w:val="0"/>
      <w:marBottom w:val="0"/>
      <w:divBdr>
        <w:top w:val="none" w:sz="0" w:space="0" w:color="auto"/>
        <w:left w:val="none" w:sz="0" w:space="0" w:color="auto"/>
        <w:bottom w:val="none" w:sz="0" w:space="0" w:color="auto"/>
        <w:right w:val="none" w:sz="0" w:space="0" w:color="auto"/>
      </w:divBdr>
    </w:div>
    <w:div w:id="1468936362">
      <w:bodyDiv w:val="1"/>
      <w:marLeft w:val="0"/>
      <w:marRight w:val="0"/>
      <w:marTop w:val="0"/>
      <w:marBottom w:val="0"/>
      <w:divBdr>
        <w:top w:val="none" w:sz="0" w:space="0" w:color="auto"/>
        <w:left w:val="none" w:sz="0" w:space="0" w:color="auto"/>
        <w:bottom w:val="none" w:sz="0" w:space="0" w:color="auto"/>
        <w:right w:val="none" w:sz="0" w:space="0" w:color="auto"/>
      </w:divBdr>
    </w:div>
    <w:div w:id="1518957398">
      <w:bodyDiv w:val="1"/>
      <w:marLeft w:val="0"/>
      <w:marRight w:val="0"/>
      <w:marTop w:val="0"/>
      <w:marBottom w:val="0"/>
      <w:divBdr>
        <w:top w:val="none" w:sz="0" w:space="0" w:color="auto"/>
        <w:left w:val="none" w:sz="0" w:space="0" w:color="auto"/>
        <w:bottom w:val="none" w:sz="0" w:space="0" w:color="auto"/>
        <w:right w:val="none" w:sz="0" w:space="0" w:color="auto"/>
      </w:divBdr>
      <w:divsChild>
        <w:div w:id="356859659">
          <w:marLeft w:val="0"/>
          <w:marRight w:val="0"/>
          <w:marTop w:val="0"/>
          <w:marBottom w:val="0"/>
          <w:divBdr>
            <w:top w:val="none" w:sz="0" w:space="0" w:color="auto"/>
            <w:left w:val="none" w:sz="0" w:space="0" w:color="auto"/>
            <w:bottom w:val="none" w:sz="0" w:space="0" w:color="auto"/>
            <w:right w:val="none" w:sz="0" w:space="0" w:color="auto"/>
          </w:divBdr>
        </w:div>
        <w:div w:id="1460226076">
          <w:marLeft w:val="0"/>
          <w:marRight w:val="0"/>
          <w:marTop w:val="0"/>
          <w:marBottom w:val="0"/>
          <w:divBdr>
            <w:top w:val="none" w:sz="0" w:space="0" w:color="auto"/>
            <w:left w:val="none" w:sz="0" w:space="0" w:color="auto"/>
            <w:bottom w:val="none" w:sz="0" w:space="0" w:color="auto"/>
            <w:right w:val="none" w:sz="0" w:space="0" w:color="auto"/>
          </w:divBdr>
        </w:div>
        <w:div w:id="1521578932">
          <w:marLeft w:val="0"/>
          <w:marRight w:val="0"/>
          <w:marTop w:val="0"/>
          <w:marBottom w:val="0"/>
          <w:divBdr>
            <w:top w:val="none" w:sz="0" w:space="0" w:color="auto"/>
            <w:left w:val="none" w:sz="0" w:space="0" w:color="auto"/>
            <w:bottom w:val="none" w:sz="0" w:space="0" w:color="auto"/>
            <w:right w:val="none" w:sz="0" w:space="0" w:color="auto"/>
          </w:divBdr>
        </w:div>
        <w:div w:id="1542089130">
          <w:marLeft w:val="0"/>
          <w:marRight w:val="0"/>
          <w:marTop w:val="0"/>
          <w:marBottom w:val="0"/>
          <w:divBdr>
            <w:top w:val="none" w:sz="0" w:space="0" w:color="auto"/>
            <w:left w:val="none" w:sz="0" w:space="0" w:color="auto"/>
            <w:bottom w:val="none" w:sz="0" w:space="0" w:color="auto"/>
            <w:right w:val="none" w:sz="0" w:space="0" w:color="auto"/>
          </w:divBdr>
        </w:div>
        <w:div w:id="1775899006">
          <w:marLeft w:val="0"/>
          <w:marRight w:val="0"/>
          <w:marTop w:val="0"/>
          <w:marBottom w:val="0"/>
          <w:divBdr>
            <w:top w:val="none" w:sz="0" w:space="0" w:color="auto"/>
            <w:left w:val="none" w:sz="0" w:space="0" w:color="auto"/>
            <w:bottom w:val="none" w:sz="0" w:space="0" w:color="auto"/>
            <w:right w:val="none" w:sz="0" w:space="0" w:color="auto"/>
          </w:divBdr>
        </w:div>
        <w:div w:id="1997101171">
          <w:marLeft w:val="0"/>
          <w:marRight w:val="0"/>
          <w:marTop w:val="0"/>
          <w:marBottom w:val="0"/>
          <w:divBdr>
            <w:top w:val="none" w:sz="0" w:space="0" w:color="auto"/>
            <w:left w:val="none" w:sz="0" w:space="0" w:color="auto"/>
            <w:bottom w:val="none" w:sz="0" w:space="0" w:color="auto"/>
            <w:right w:val="none" w:sz="0" w:space="0" w:color="auto"/>
          </w:divBdr>
          <w:divsChild>
            <w:div w:id="1768192696">
              <w:marLeft w:val="0"/>
              <w:marRight w:val="0"/>
              <w:marTop w:val="0"/>
              <w:marBottom w:val="0"/>
              <w:divBdr>
                <w:top w:val="none" w:sz="0" w:space="0" w:color="auto"/>
                <w:left w:val="none" w:sz="0" w:space="0" w:color="auto"/>
                <w:bottom w:val="none" w:sz="0" w:space="0" w:color="auto"/>
                <w:right w:val="none" w:sz="0" w:space="0" w:color="auto"/>
              </w:divBdr>
            </w:div>
            <w:div w:id="1885405571">
              <w:marLeft w:val="0"/>
              <w:marRight w:val="0"/>
              <w:marTop w:val="0"/>
              <w:marBottom w:val="0"/>
              <w:divBdr>
                <w:top w:val="none" w:sz="0" w:space="0" w:color="auto"/>
                <w:left w:val="none" w:sz="0" w:space="0" w:color="auto"/>
                <w:bottom w:val="none" w:sz="0" w:space="0" w:color="auto"/>
                <w:right w:val="none" w:sz="0" w:space="0" w:color="auto"/>
              </w:divBdr>
              <w:divsChild>
                <w:div w:id="822818009">
                  <w:marLeft w:val="0"/>
                  <w:marRight w:val="0"/>
                  <w:marTop w:val="0"/>
                  <w:marBottom w:val="0"/>
                  <w:divBdr>
                    <w:top w:val="none" w:sz="0" w:space="0" w:color="auto"/>
                    <w:left w:val="none" w:sz="0" w:space="0" w:color="auto"/>
                    <w:bottom w:val="none" w:sz="0" w:space="0" w:color="auto"/>
                    <w:right w:val="none" w:sz="0" w:space="0" w:color="auto"/>
                  </w:divBdr>
                  <w:divsChild>
                    <w:div w:id="991568389">
                      <w:marLeft w:val="0"/>
                      <w:marRight w:val="0"/>
                      <w:marTop w:val="0"/>
                      <w:marBottom w:val="0"/>
                      <w:divBdr>
                        <w:top w:val="none" w:sz="0" w:space="0" w:color="auto"/>
                        <w:left w:val="none" w:sz="0" w:space="0" w:color="auto"/>
                        <w:bottom w:val="none" w:sz="0" w:space="0" w:color="auto"/>
                        <w:right w:val="none" w:sz="0" w:space="0" w:color="auto"/>
                      </w:divBdr>
                      <w:divsChild>
                        <w:div w:id="715743100">
                          <w:marLeft w:val="0"/>
                          <w:marRight w:val="0"/>
                          <w:marTop w:val="0"/>
                          <w:marBottom w:val="0"/>
                          <w:divBdr>
                            <w:top w:val="none" w:sz="0" w:space="2" w:color="auto"/>
                            <w:left w:val="single" w:sz="6" w:space="5" w:color="C8C8C8"/>
                            <w:bottom w:val="single" w:sz="6" w:space="0" w:color="C8C8C8"/>
                            <w:right w:val="none" w:sz="0" w:space="0" w:color="auto"/>
                          </w:divBdr>
                          <w:divsChild>
                            <w:div w:id="848372511">
                              <w:marLeft w:val="0"/>
                              <w:marRight w:val="0"/>
                              <w:marTop w:val="0"/>
                              <w:marBottom w:val="0"/>
                              <w:divBdr>
                                <w:top w:val="single" w:sz="6" w:space="0" w:color="AED0EA"/>
                                <w:left w:val="single" w:sz="6" w:space="0" w:color="AED0EA"/>
                                <w:bottom w:val="single" w:sz="6" w:space="0" w:color="AED0EA"/>
                                <w:right w:val="single" w:sz="6" w:space="0" w:color="AED0EA"/>
                              </w:divBdr>
                            </w:div>
                            <w:div w:id="1771656055">
                              <w:marLeft w:val="0"/>
                              <w:marRight w:val="0"/>
                              <w:marTop w:val="0"/>
                              <w:marBottom w:val="0"/>
                              <w:divBdr>
                                <w:top w:val="none" w:sz="0" w:space="0" w:color="auto"/>
                                <w:left w:val="none" w:sz="0" w:space="0" w:color="auto"/>
                                <w:bottom w:val="none" w:sz="0" w:space="0" w:color="auto"/>
                                <w:right w:val="none" w:sz="0" w:space="0" w:color="auto"/>
                              </w:divBdr>
                            </w:div>
                          </w:divsChild>
                        </w:div>
                        <w:div w:id="1465195330">
                          <w:marLeft w:val="0"/>
                          <w:marRight w:val="0"/>
                          <w:marTop w:val="0"/>
                          <w:marBottom w:val="0"/>
                          <w:divBdr>
                            <w:top w:val="none" w:sz="0" w:space="0" w:color="auto"/>
                            <w:left w:val="none" w:sz="0" w:space="0" w:color="auto"/>
                            <w:bottom w:val="none" w:sz="0" w:space="0" w:color="auto"/>
                            <w:right w:val="none" w:sz="0" w:space="0" w:color="auto"/>
                          </w:divBdr>
                          <w:divsChild>
                            <w:div w:id="3025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542772">
          <w:marLeft w:val="0"/>
          <w:marRight w:val="0"/>
          <w:marTop w:val="0"/>
          <w:marBottom w:val="0"/>
          <w:divBdr>
            <w:top w:val="none" w:sz="0" w:space="0" w:color="auto"/>
            <w:left w:val="none" w:sz="0" w:space="0" w:color="auto"/>
            <w:bottom w:val="none" w:sz="0" w:space="0" w:color="auto"/>
            <w:right w:val="none" w:sz="0" w:space="0" w:color="auto"/>
          </w:divBdr>
          <w:divsChild>
            <w:div w:id="1309282505">
              <w:marLeft w:val="0"/>
              <w:marRight w:val="0"/>
              <w:marTop w:val="0"/>
              <w:marBottom w:val="0"/>
              <w:divBdr>
                <w:top w:val="none" w:sz="0" w:space="0" w:color="auto"/>
                <w:left w:val="none" w:sz="0" w:space="0" w:color="auto"/>
                <w:bottom w:val="none" w:sz="0" w:space="0" w:color="auto"/>
                <w:right w:val="none" w:sz="0" w:space="0" w:color="auto"/>
              </w:divBdr>
              <w:divsChild>
                <w:div w:id="1069111044">
                  <w:marLeft w:val="0"/>
                  <w:marRight w:val="0"/>
                  <w:marTop w:val="0"/>
                  <w:marBottom w:val="0"/>
                  <w:divBdr>
                    <w:top w:val="none" w:sz="0" w:space="0" w:color="auto"/>
                    <w:left w:val="none" w:sz="0" w:space="0" w:color="auto"/>
                    <w:bottom w:val="none" w:sz="0" w:space="0" w:color="auto"/>
                    <w:right w:val="none" w:sz="0" w:space="0" w:color="auto"/>
                  </w:divBdr>
                  <w:divsChild>
                    <w:div w:id="1430153605">
                      <w:marLeft w:val="0"/>
                      <w:marRight w:val="0"/>
                      <w:marTop w:val="0"/>
                      <w:marBottom w:val="0"/>
                      <w:divBdr>
                        <w:top w:val="none" w:sz="0" w:space="0" w:color="auto"/>
                        <w:left w:val="none" w:sz="0" w:space="0" w:color="auto"/>
                        <w:bottom w:val="none" w:sz="0" w:space="0" w:color="auto"/>
                        <w:right w:val="none" w:sz="0" w:space="0" w:color="auto"/>
                      </w:divBdr>
                      <w:divsChild>
                        <w:div w:id="1102920664">
                          <w:marLeft w:val="0"/>
                          <w:marRight w:val="0"/>
                          <w:marTop w:val="0"/>
                          <w:marBottom w:val="0"/>
                          <w:divBdr>
                            <w:top w:val="none" w:sz="0" w:space="2" w:color="auto"/>
                            <w:left w:val="single" w:sz="6" w:space="5" w:color="C8C8C8"/>
                            <w:bottom w:val="single" w:sz="6" w:space="0" w:color="C8C8C8"/>
                            <w:right w:val="none" w:sz="0" w:space="0" w:color="auto"/>
                          </w:divBdr>
                          <w:divsChild>
                            <w:div w:id="1169173385">
                              <w:marLeft w:val="0"/>
                              <w:marRight w:val="0"/>
                              <w:marTop w:val="0"/>
                              <w:marBottom w:val="0"/>
                              <w:divBdr>
                                <w:top w:val="single" w:sz="6" w:space="0" w:color="AED0EA"/>
                                <w:left w:val="single" w:sz="6" w:space="0" w:color="AED0EA"/>
                                <w:bottom w:val="single" w:sz="6" w:space="0" w:color="AED0EA"/>
                                <w:right w:val="single" w:sz="6" w:space="0" w:color="AED0EA"/>
                              </w:divBdr>
                            </w:div>
                            <w:div w:id="1195845072">
                              <w:marLeft w:val="0"/>
                              <w:marRight w:val="0"/>
                              <w:marTop w:val="0"/>
                              <w:marBottom w:val="0"/>
                              <w:divBdr>
                                <w:top w:val="none" w:sz="0" w:space="0" w:color="auto"/>
                                <w:left w:val="none" w:sz="0" w:space="0" w:color="auto"/>
                                <w:bottom w:val="none" w:sz="0" w:space="0" w:color="auto"/>
                                <w:right w:val="none" w:sz="0" w:space="0" w:color="auto"/>
                              </w:divBdr>
                            </w:div>
                          </w:divsChild>
                        </w:div>
                        <w:div w:id="1211847774">
                          <w:marLeft w:val="0"/>
                          <w:marRight w:val="0"/>
                          <w:marTop w:val="0"/>
                          <w:marBottom w:val="0"/>
                          <w:divBdr>
                            <w:top w:val="none" w:sz="0" w:space="0" w:color="auto"/>
                            <w:left w:val="none" w:sz="0" w:space="0" w:color="auto"/>
                            <w:bottom w:val="none" w:sz="0" w:space="0" w:color="auto"/>
                            <w:right w:val="none" w:sz="0" w:space="0" w:color="auto"/>
                          </w:divBdr>
                          <w:divsChild>
                            <w:div w:id="4902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7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00648">
      <w:bodyDiv w:val="1"/>
      <w:marLeft w:val="0"/>
      <w:marRight w:val="0"/>
      <w:marTop w:val="0"/>
      <w:marBottom w:val="0"/>
      <w:divBdr>
        <w:top w:val="none" w:sz="0" w:space="0" w:color="auto"/>
        <w:left w:val="none" w:sz="0" w:space="0" w:color="auto"/>
        <w:bottom w:val="none" w:sz="0" w:space="0" w:color="auto"/>
        <w:right w:val="none" w:sz="0" w:space="0" w:color="auto"/>
      </w:divBdr>
    </w:div>
    <w:div w:id="1643265754">
      <w:bodyDiv w:val="1"/>
      <w:marLeft w:val="0"/>
      <w:marRight w:val="0"/>
      <w:marTop w:val="0"/>
      <w:marBottom w:val="0"/>
      <w:divBdr>
        <w:top w:val="none" w:sz="0" w:space="0" w:color="auto"/>
        <w:left w:val="none" w:sz="0" w:space="0" w:color="auto"/>
        <w:bottom w:val="none" w:sz="0" w:space="0" w:color="auto"/>
        <w:right w:val="none" w:sz="0" w:space="0" w:color="auto"/>
      </w:divBdr>
    </w:div>
    <w:div w:id="1648238991">
      <w:bodyDiv w:val="1"/>
      <w:marLeft w:val="0"/>
      <w:marRight w:val="0"/>
      <w:marTop w:val="0"/>
      <w:marBottom w:val="0"/>
      <w:divBdr>
        <w:top w:val="none" w:sz="0" w:space="0" w:color="auto"/>
        <w:left w:val="none" w:sz="0" w:space="0" w:color="auto"/>
        <w:bottom w:val="none" w:sz="0" w:space="0" w:color="auto"/>
        <w:right w:val="none" w:sz="0" w:space="0" w:color="auto"/>
      </w:divBdr>
    </w:div>
    <w:div w:id="1694190697">
      <w:bodyDiv w:val="1"/>
      <w:marLeft w:val="0"/>
      <w:marRight w:val="0"/>
      <w:marTop w:val="0"/>
      <w:marBottom w:val="0"/>
      <w:divBdr>
        <w:top w:val="none" w:sz="0" w:space="0" w:color="auto"/>
        <w:left w:val="none" w:sz="0" w:space="0" w:color="auto"/>
        <w:bottom w:val="none" w:sz="0" w:space="0" w:color="auto"/>
        <w:right w:val="none" w:sz="0" w:space="0" w:color="auto"/>
      </w:divBdr>
    </w:div>
    <w:div w:id="1762680846">
      <w:bodyDiv w:val="1"/>
      <w:marLeft w:val="0"/>
      <w:marRight w:val="0"/>
      <w:marTop w:val="0"/>
      <w:marBottom w:val="0"/>
      <w:divBdr>
        <w:top w:val="none" w:sz="0" w:space="0" w:color="auto"/>
        <w:left w:val="none" w:sz="0" w:space="0" w:color="auto"/>
        <w:bottom w:val="none" w:sz="0" w:space="0" w:color="auto"/>
        <w:right w:val="none" w:sz="0" w:space="0" w:color="auto"/>
      </w:divBdr>
    </w:div>
    <w:div w:id="1763600074">
      <w:bodyDiv w:val="1"/>
      <w:marLeft w:val="0"/>
      <w:marRight w:val="0"/>
      <w:marTop w:val="0"/>
      <w:marBottom w:val="0"/>
      <w:divBdr>
        <w:top w:val="none" w:sz="0" w:space="0" w:color="auto"/>
        <w:left w:val="none" w:sz="0" w:space="0" w:color="auto"/>
        <w:bottom w:val="none" w:sz="0" w:space="0" w:color="auto"/>
        <w:right w:val="none" w:sz="0" w:space="0" w:color="auto"/>
      </w:divBdr>
    </w:div>
    <w:div w:id="1767919648">
      <w:bodyDiv w:val="1"/>
      <w:marLeft w:val="0"/>
      <w:marRight w:val="0"/>
      <w:marTop w:val="0"/>
      <w:marBottom w:val="0"/>
      <w:divBdr>
        <w:top w:val="none" w:sz="0" w:space="0" w:color="auto"/>
        <w:left w:val="none" w:sz="0" w:space="0" w:color="auto"/>
        <w:bottom w:val="none" w:sz="0" w:space="0" w:color="auto"/>
        <w:right w:val="none" w:sz="0" w:space="0" w:color="auto"/>
      </w:divBdr>
    </w:div>
    <w:div w:id="1833452404">
      <w:bodyDiv w:val="1"/>
      <w:marLeft w:val="0"/>
      <w:marRight w:val="0"/>
      <w:marTop w:val="0"/>
      <w:marBottom w:val="0"/>
      <w:divBdr>
        <w:top w:val="none" w:sz="0" w:space="0" w:color="auto"/>
        <w:left w:val="none" w:sz="0" w:space="0" w:color="auto"/>
        <w:bottom w:val="none" w:sz="0" w:space="0" w:color="auto"/>
        <w:right w:val="none" w:sz="0" w:space="0" w:color="auto"/>
      </w:divBdr>
    </w:div>
    <w:div w:id="1873418056">
      <w:bodyDiv w:val="1"/>
      <w:marLeft w:val="0"/>
      <w:marRight w:val="0"/>
      <w:marTop w:val="0"/>
      <w:marBottom w:val="0"/>
      <w:divBdr>
        <w:top w:val="none" w:sz="0" w:space="0" w:color="auto"/>
        <w:left w:val="none" w:sz="0" w:space="0" w:color="auto"/>
        <w:bottom w:val="none" w:sz="0" w:space="0" w:color="auto"/>
        <w:right w:val="none" w:sz="0" w:space="0" w:color="auto"/>
      </w:divBdr>
    </w:div>
    <w:div w:id="1892964078">
      <w:bodyDiv w:val="1"/>
      <w:marLeft w:val="0"/>
      <w:marRight w:val="0"/>
      <w:marTop w:val="0"/>
      <w:marBottom w:val="0"/>
      <w:divBdr>
        <w:top w:val="none" w:sz="0" w:space="0" w:color="auto"/>
        <w:left w:val="none" w:sz="0" w:space="0" w:color="auto"/>
        <w:bottom w:val="none" w:sz="0" w:space="0" w:color="auto"/>
        <w:right w:val="none" w:sz="0" w:space="0" w:color="auto"/>
      </w:divBdr>
    </w:div>
    <w:div w:id="2012291361">
      <w:bodyDiv w:val="1"/>
      <w:marLeft w:val="0"/>
      <w:marRight w:val="0"/>
      <w:marTop w:val="0"/>
      <w:marBottom w:val="0"/>
      <w:divBdr>
        <w:top w:val="none" w:sz="0" w:space="0" w:color="auto"/>
        <w:left w:val="none" w:sz="0" w:space="0" w:color="auto"/>
        <w:bottom w:val="none" w:sz="0" w:space="0" w:color="auto"/>
        <w:right w:val="none" w:sz="0" w:space="0" w:color="auto"/>
      </w:divBdr>
      <w:divsChild>
        <w:div w:id="758329804">
          <w:marLeft w:val="0"/>
          <w:marRight w:val="0"/>
          <w:marTop w:val="0"/>
          <w:marBottom w:val="0"/>
          <w:divBdr>
            <w:top w:val="none" w:sz="0" w:space="0" w:color="auto"/>
            <w:left w:val="none" w:sz="0" w:space="0" w:color="auto"/>
            <w:bottom w:val="none" w:sz="0" w:space="0" w:color="auto"/>
            <w:right w:val="none" w:sz="0" w:space="0" w:color="auto"/>
          </w:divBdr>
          <w:divsChild>
            <w:div w:id="17008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urnals.iub.edu.pk/index.php/jwrih/article/view/2768" TargetMode="External"/><Relationship Id="rId18" Type="http://schemas.openxmlformats.org/officeDocument/2006/relationships/image" Target="media/image5.png"/><Relationship Id="rId26" Type="http://schemas.openxmlformats.org/officeDocument/2006/relationships/hyperlink" Target="https://doi.org/10.52461/jwrih.v3i1.276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mailto:phdinislamiat@gmail.com" TargetMode="External"/><Relationship Id="rId7" Type="http://schemas.openxmlformats.org/officeDocument/2006/relationships/footnotes" Target="footnotes.xml"/><Relationship Id="rId12" Type="http://schemas.openxmlformats.org/officeDocument/2006/relationships/hyperlink" Target="https://journals.iub.edu.pk/index.php/jwrih/issue/view/168"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iub.edu.pk/index.php/jwrih" TargetMode="External"/><Relationship Id="rId24" Type="http://schemas.openxmlformats.org/officeDocument/2006/relationships/image" Target="media/image11.png"/><Relationship Id="rId32" Type="http://schemas.openxmlformats.org/officeDocument/2006/relationships/footer" Target="footer2.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image" Target="media/image13.png"/><Relationship Id="rId36" Type="http://schemas.openxmlformats.org/officeDocument/2006/relationships/header" Target="header4.xml"/><Relationship Id="rId10" Type="http://schemas.openxmlformats.org/officeDocument/2006/relationships/hyperlink" Target="https://hjrs.hec.gov.pk/index.php?r=site%2Fresult&amp;id=1089593" TargetMode="External"/><Relationship Id="rId19" Type="http://schemas.openxmlformats.org/officeDocument/2006/relationships/image" Target="media/image6.jpe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52461/jwrih.v3i1.2768" TargetMode="External"/><Relationship Id="rId22" Type="http://schemas.openxmlformats.org/officeDocument/2006/relationships/image" Target="media/image9.jpeg"/><Relationship Id="rId27" Type="http://schemas.openxmlformats.org/officeDocument/2006/relationships/hyperlink" Target="http://creativecommons.org/licenses/by/4.0/" TargetMode="External"/><Relationship Id="rId30" Type="http://schemas.openxmlformats.org/officeDocument/2006/relationships/header" Target="header2.xml"/><Relationship Id="rId35" Type="http://schemas.openxmlformats.org/officeDocument/2006/relationships/hyperlink" Target="mailto:ummeaymen3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7E98-850E-49A3-9BE1-FF80FA5C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22</Pages>
  <Words>5786</Words>
  <Characters>32984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dc:creator>
  <cp:lastModifiedBy>apple computer</cp:lastModifiedBy>
  <cp:revision>57</cp:revision>
  <cp:lastPrinted>2024-06-30T12:12:00Z</cp:lastPrinted>
  <dcterms:created xsi:type="dcterms:W3CDTF">2024-06-22T20:35:00Z</dcterms:created>
  <dcterms:modified xsi:type="dcterms:W3CDTF">2024-06-30T12:29:00Z</dcterms:modified>
</cp:coreProperties>
</file>